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附件</w:t>
      </w:r>
      <w:r>
        <w:rPr>
          <w:rFonts w:hint="eastAsia" w:ascii="仿宋_GB2312" w:hAnsi="仿宋_GB2312" w:eastAsia="仿宋_GB2312"/>
          <w:sz w:val="24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留坝县城镇公益性岗位从业申请表</w:t>
      </w:r>
    </w:p>
    <w:tbl>
      <w:tblPr>
        <w:tblStyle w:val="4"/>
        <w:tblW w:w="99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00"/>
        <w:gridCol w:w="1077"/>
        <w:gridCol w:w="903"/>
        <w:gridCol w:w="1343"/>
        <w:gridCol w:w="1843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9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就业困难人员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认定时间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失业时间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就业创业证编号</w:t>
            </w:r>
          </w:p>
        </w:tc>
        <w:tc>
          <w:tcPr>
            <w:tcW w:w="37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828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技能特长</w:t>
            </w:r>
          </w:p>
        </w:tc>
        <w:tc>
          <w:tcPr>
            <w:tcW w:w="31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97"/>
              </w:tabs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申请日期</w:t>
            </w:r>
          </w:p>
        </w:tc>
        <w:tc>
          <w:tcPr>
            <w:tcW w:w="37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申请去向</w:t>
            </w:r>
          </w:p>
        </w:tc>
        <w:tc>
          <w:tcPr>
            <w:tcW w:w="31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安置去向</w:t>
            </w:r>
          </w:p>
        </w:tc>
        <w:tc>
          <w:tcPr>
            <w:tcW w:w="37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就业困难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828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□1、零就业家庭人员    □2、4050人员     □3、长期失业人员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□4、失业高校毕业生    □5、被征地农民    □6、失业残疾人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□7、单亲家庭失业人员  □8、去产能人员    □9、低保家庭成员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□10、未就业的城镇退役军人和军烈属  □11、其他（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8282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县就创中心初审意见</w:t>
            </w:r>
          </w:p>
        </w:tc>
        <w:tc>
          <w:tcPr>
            <w:tcW w:w="8282" w:type="dxa"/>
            <w:gridSpan w:val="6"/>
            <w:noWrap w:val="0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ind w:firstLine="1200" w:firstLineChars="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审核人：                   单位盖章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县人社局审核意见</w:t>
            </w:r>
          </w:p>
        </w:tc>
        <w:tc>
          <w:tcPr>
            <w:tcW w:w="8282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审核人：                    单位盖章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  月     日</w:t>
            </w:r>
          </w:p>
        </w:tc>
      </w:tr>
    </w:tbl>
    <w:p>
      <w:pPr>
        <w:spacing w:line="500" w:lineRule="exact"/>
      </w:pPr>
      <w:r>
        <w:rPr>
          <w:rFonts w:hint="eastAsia" w:ascii="仿宋_GB2312" w:eastAsia="仿宋_GB2312"/>
          <w:sz w:val="24"/>
        </w:rPr>
        <w:t>说明：本表由应聘公益性岗位就业困难人员填写</w:t>
      </w:r>
    </w:p>
    <w:sectPr>
      <w:footerReference r:id="rId3" w:type="default"/>
      <w:pgSz w:w="11906" w:h="16838"/>
      <w:pgMar w:top="2098" w:right="1474" w:bottom="1984" w:left="1588" w:header="851" w:footer="1701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343" w:h="902" w:hRule="exact" w:wrap="around" w:vAnchor="text" w:hAnchor="page" w:x="8069" w:yAlign="top"/>
      <w:ind w:firstLine="1120" w:firstLineChars="4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6"/>
        <w:rFonts w:ascii="仿宋_GB2312" w:hAnsi="仿宋_GB2312" w:eastAsia="仿宋_GB2312" w:cs="仿宋_GB2312"/>
        <w:sz w:val="28"/>
        <w:szCs w:val="28"/>
      </w:rPr>
      <w:t>7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t xml:space="preserve"> —</w:t>
    </w:r>
    <w:r>
      <w:rPr>
        <w:rStyle w:val="6"/>
        <w:rFonts w:hint="eastAsia" w:ascii="宋体" w:hAnsi="宋体"/>
        <w:sz w:val="32"/>
        <w:szCs w:val="32"/>
      </w:rPr>
      <w:t>　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jVkM2ExY2Q1MThmYTllMmVjMmM0YzQ0OWJjZmYifQ=="/>
  </w:docVars>
  <w:rsids>
    <w:rsidRoot w:val="273E6EE8"/>
    <w:rsid w:val="273E6EE8"/>
    <w:rsid w:val="406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2023-12-12T06:39:00Z</dcterms:created>
  <dc:creator>怎么和你娱乐</dc:creator>
  <cp:lastModifiedBy>怎么和你娱乐</cp:lastModifiedBy>
  <dcterms:modified xsi:type="dcterms:W3CDTF">2024-02-28T02:06:32Z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A5A1F641DB434A5A8DED4098A5287764_13</vt:lpwstr>
  </property>
</Properties>
</file>