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000000" w:themeColor="text1"/>
          <w:kern w:val="0"/>
          <w:sz w:val="28"/>
          <w:szCs w:val="28"/>
          <w:lang w:val="en-US" w:eastAsia="zh-CN"/>
          <w14:textFill>
            <w14:solidFill>
              <w14:schemeClr w14:val="tx1"/>
            </w14:solidFill>
          </w14:textFill>
        </w:rPr>
      </w:pPr>
      <w:r>
        <w:rPr>
          <w:rFonts w:hint="eastAsia" w:ascii="宋体" w:hAnsi="宋体" w:eastAsia="宋体" w:cs="宋体"/>
          <w:b/>
          <w:bCs/>
          <w:color w:val="000000" w:themeColor="text1"/>
          <w:kern w:val="0"/>
          <w:sz w:val="28"/>
          <w:szCs w:val="28"/>
          <w:lang w:val="en-US" w:eastAsia="zh-CN"/>
          <w14:textFill>
            <w14:solidFill>
              <w14:schemeClr w14:val="tx1"/>
            </w14:solidFill>
          </w14:textFill>
        </w:rPr>
        <w:t>留坝县武雪路武关河至堰坎村改建工程施工招标关键内容公示</w:t>
      </w:r>
    </w:p>
    <w:p>
      <w:pPr>
        <w:snapToGrid w:val="0"/>
        <w:spacing w:line="360" w:lineRule="auto"/>
        <w:ind w:firstLine="480" w:firstLineChars="200"/>
        <w:rPr>
          <w:rFonts w:hint="eastAsia" w:ascii="宋体" w:hAnsi="宋体" w:eastAsia="宋体" w:cs="宋体"/>
          <w:color w:val="000000"/>
          <w:sz w:val="24"/>
          <w:szCs w:val="24"/>
          <w:shd w:val="clear" w:color="auto" w:fill="FFFFFF"/>
          <w:lang w:val="en-US" w:eastAsia="zh-CN" w:bidi="ar"/>
        </w:rPr>
      </w:pPr>
      <w:r>
        <w:rPr>
          <w:rFonts w:hint="eastAsia" w:ascii="宋体" w:hAnsi="宋体" w:eastAsia="宋体" w:cs="宋体"/>
          <w:color w:val="000000"/>
          <w:sz w:val="24"/>
          <w:szCs w:val="24"/>
          <w:shd w:val="clear" w:color="auto" w:fill="FFFFFF"/>
          <w:lang w:val="en-US" w:eastAsia="zh-CN" w:bidi="ar"/>
        </w:rPr>
        <w:t>由</w:t>
      </w:r>
      <w:r>
        <w:rPr>
          <w:rFonts w:hint="eastAsia" w:ascii="宋体" w:hAnsi="宋体" w:eastAsia="宋体" w:cs="宋体"/>
          <w:color w:val="000000"/>
          <w:sz w:val="24"/>
          <w:szCs w:val="24"/>
          <w:shd w:val="clear" w:color="auto" w:fill="FFFFFF"/>
          <w:lang w:val="zh-CN" w:eastAsia="zh-CN" w:bidi="ar"/>
        </w:rPr>
        <w:t>留坝县交通运输局</w:t>
      </w:r>
      <w:r>
        <w:rPr>
          <w:rFonts w:hint="eastAsia" w:ascii="宋体" w:hAnsi="宋体" w:eastAsia="宋体" w:cs="宋体"/>
          <w:color w:val="000000"/>
          <w:sz w:val="24"/>
          <w:szCs w:val="24"/>
          <w:shd w:val="clear" w:color="auto" w:fill="FFFFFF"/>
          <w:lang w:val="en-US" w:eastAsia="zh-CN" w:bidi="ar"/>
        </w:rPr>
        <w:t>组织实施的留坝县武雪路武关河至堰坎村改建工程施工及监理招标公告于 2021 年 9 月19 日在陕西省公共资源交易中心》</w:t>
      </w:r>
      <w:r>
        <w:rPr>
          <w:rFonts w:hint="eastAsia" w:ascii="宋体" w:hAnsi="宋体" w:eastAsia="宋体" w:cs="宋体"/>
          <w:color w:val="000000"/>
          <w:sz w:val="24"/>
          <w:szCs w:val="24"/>
          <w:shd w:val="clear" w:color="auto" w:fill="FFFFFF"/>
          <w:lang w:val="en-US" w:eastAsia="en-US" w:bidi="ar"/>
        </w:rPr>
        <w:t>(www.sxggzyjy.cn)</w:t>
      </w:r>
      <w:r>
        <w:rPr>
          <w:rFonts w:hint="eastAsia" w:ascii="宋体" w:hAnsi="宋体" w:eastAsia="宋体" w:cs="宋体"/>
          <w:color w:val="000000"/>
          <w:sz w:val="24"/>
          <w:szCs w:val="24"/>
          <w:shd w:val="clear" w:color="auto" w:fill="FFFFFF"/>
          <w:lang w:val="en-US" w:eastAsia="zh-CN" w:bidi="ar"/>
        </w:rPr>
        <w:t>、《陕西釆购与招标网》</w:t>
      </w:r>
      <w:r>
        <w:rPr>
          <w:rFonts w:hint="eastAsia" w:ascii="宋体" w:hAnsi="宋体" w:eastAsia="宋体" w:cs="宋体"/>
          <w:color w:val="000000"/>
          <w:sz w:val="24"/>
          <w:szCs w:val="24"/>
          <w:shd w:val="clear" w:color="auto" w:fill="FFFFFF"/>
          <w:lang w:val="en-US" w:eastAsia="en-US" w:bidi="ar"/>
        </w:rPr>
        <w:t>(www. sntba. com)</w:t>
      </w:r>
      <w:r>
        <w:rPr>
          <w:rFonts w:hint="eastAsia" w:ascii="宋体" w:hAnsi="宋体" w:eastAsia="宋体" w:cs="宋体"/>
          <w:color w:val="000000"/>
          <w:sz w:val="24"/>
          <w:szCs w:val="24"/>
          <w:shd w:val="clear" w:color="auto" w:fill="FFFFFF"/>
          <w:lang w:val="en-US" w:eastAsia="zh-CN" w:bidi="ar"/>
        </w:rPr>
        <w:t>、《各界导报》上发布，现将施工招标文件关键内容在《</w:t>
      </w:r>
      <w:r>
        <w:rPr>
          <w:rFonts w:hint="eastAsia" w:ascii="宋体" w:hAnsi="宋体" w:eastAsia="宋体" w:cs="宋体"/>
          <w:color w:val="000000"/>
          <w:sz w:val="24"/>
          <w:szCs w:val="24"/>
          <w:shd w:val="clear" w:color="auto" w:fill="FFFFFF"/>
          <w:lang w:val="zh-CN" w:eastAsia="zh-CN" w:bidi="ar"/>
        </w:rPr>
        <w:t>留坝县</w:t>
      </w:r>
      <w:r>
        <w:rPr>
          <w:rFonts w:hint="eastAsia" w:ascii="宋体" w:hAnsi="宋体" w:eastAsia="宋体" w:cs="宋体"/>
          <w:color w:val="000000"/>
          <w:sz w:val="24"/>
          <w:szCs w:val="24"/>
          <w:shd w:val="clear" w:color="auto" w:fill="FFFFFF"/>
          <w:lang w:val="en-US" w:eastAsia="zh-CN" w:bidi="ar"/>
        </w:rPr>
        <w:t>人民政府网》（www.liuba.gov.cn）上进行公示，公示内容如下：</w:t>
      </w:r>
    </w:p>
    <w:p>
      <w:pPr>
        <w:pStyle w:val="4"/>
        <w:spacing w:before="240" w:after="240" w:line="240" w:lineRule="auto"/>
        <w:jc w:val="center"/>
        <w:rPr>
          <w:rFonts w:ascii="黑体" w:eastAsia="黑体"/>
          <w:sz w:val="30"/>
          <w:szCs w:val="30"/>
          <w:vertAlign w:val="superscript"/>
        </w:rPr>
      </w:pPr>
      <w:r>
        <w:rPr>
          <w:rFonts w:hint="eastAsia" w:ascii="黑体" w:eastAsia="黑体"/>
          <w:sz w:val="30"/>
          <w:szCs w:val="30"/>
        </w:rPr>
        <w:t>附录1   资格审查条件(资质最低条件)</w:t>
      </w:r>
      <w:bookmarkStart w:id="45" w:name="_GoBack"/>
      <w:bookmarkEnd w:id="45"/>
    </w:p>
    <w:tbl>
      <w:tblPr>
        <w:tblStyle w:val="11"/>
        <w:tblW w:w="957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9570" w:type="dxa"/>
            <w:vAlign w:val="center"/>
          </w:tcPr>
          <w:p>
            <w:pPr>
              <w:widowControl/>
              <w:ind w:left="105" w:leftChars="50" w:firstLine="315" w:firstLineChars="1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施工企业及建造师资质等级要求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84" w:hRule="atLeast"/>
        </w:trPr>
        <w:tc>
          <w:tcPr>
            <w:tcW w:w="9570" w:type="dxa"/>
            <w:vAlign w:val="center"/>
          </w:tcPr>
          <w:p>
            <w:pPr>
              <w:spacing w:line="3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施工企业资质等级要求必须同时满足以下资质最低条件：</w:t>
            </w:r>
          </w:p>
          <w:p>
            <w:pPr>
              <w:spacing w:line="3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1、投标单位必须具有独立法人资格</w:t>
            </w:r>
            <w:r>
              <w:rPr>
                <w:rFonts w:hint="eastAsia" w:asciiTheme="minorEastAsia" w:hAnsiTheme="minorEastAsia" w:eastAsiaTheme="minorEastAsia" w:cstheme="minorEastAsia"/>
                <w:szCs w:val="21"/>
                <w:lang w:eastAsia="zh-CN"/>
              </w:rPr>
              <w:t>，营业执照年检合格</w:t>
            </w:r>
            <w:r>
              <w:rPr>
                <w:rFonts w:hint="eastAsia" w:asciiTheme="minorEastAsia" w:hAnsiTheme="minorEastAsia" w:eastAsiaTheme="minorEastAsia" w:cstheme="minorEastAsia"/>
                <w:szCs w:val="21"/>
              </w:rPr>
              <w:t>；</w:t>
            </w:r>
          </w:p>
          <w:p>
            <w:pPr>
              <w:spacing w:line="3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2、投标单位必须具备</w:t>
            </w:r>
            <w:r>
              <w:rPr>
                <w:rFonts w:hint="eastAsia" w:ascii="宋体" w:hAnsi="宋体" w:cs="宋体"/>
              </w:rPr>
              <w:t>公路工程施工总承包三级及以上资质</w:t>
            </w:r>
            <w:r>
              <w:rPr>
                <w:rFonts w:hint="eastAsia" w:ascii="宋体" w:hAnsi="宋体" w:cs="宋体"/>
                <w:lang w:eastAsia="zh-CN"/>
              </w:rPr>
              <w:t>，并在人员、设备、资金等方面具有相应的施工能力</w:t>
            </w:r>
            <w:r>
              <w:rPr>
                <w:rFonts w:hint="eastAsia" w:asciiTheme="minorEastAsia" w:hAnsiTheme="minorEastAsia" w:eastAsiaTheme="minorEastAsia" w:cstheme="minorEastAsia"/>
                <w:szCs w:val="21"/>
              </w:rPr>
              <w:t>；</w:t>
            </w:r>
          </w:p>
          <w:p>
            <w:pPr>
              <w:spacing w:line="3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3、投标单位必须是独家申请，本项目不接受联营体投标；</w:t>
            </w:r>
          </w:p>
          <w:p>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4、投标单位必须具有有效安全生产许可证。</w:t>
            </w:r>
          </w:p>
          <w:p>
            <w:pPr>
              <w:pStyle w:val="8"/>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2"/>
                <w:sz w:val="21"/>
                <w:szCs w:val="21"/>
                <w:lang w:val="en-US" w:eastAsia="zh-CN" w:bidi="ar-SA"/>
              </w:rPr>
              <w:t>5、投标人在交通运输部</w:t>
            </w:r>
            <w:r>
              <w:rPr>
                <w:rFonts w:hint="eastAsia" w:asciiTheme="minorEastAsia" w:hAnsiTheme="minorEastAsia" w:eastAsiaTheme="minorEastAsia" w:cstheme="minorEastAsia"/>
                <w:kern w:val="2"/>
                <w:sz w:val="21"/>
                <w:szCs w:val="21"/>
                <w:lang w:val="zh-CN" w:eastAsia="zh-CN" w:bidi="ar-SA"/>
              </w:rPr>
              <w:t>“全国</w:t>
            </w:r>
            <w:r>
              <w:rPr>
                <w:rFonts w:hint="eastAsia" w:asciiTheme="minorEastAsia" w:hAnsiTheme="minorEastAsia" w:eastAsiaTheme="minorEastAsia" w:cstheme="minorEastAsia"/>
                <w:kern w:val="2"/>
                <w:sz w:val="21"/>
                <w:szCs w:val="21"/>
                <w:lang w:val="en-US" w:eastAsia="zh-CN" w:bidi="ar-SA"/>
              </w:rPr>
              <w:t>公路建设市场信用信息管理系统”公路工程施工资质企业名录中的网页截图彩色复印件，以及投标人在国家企业信用信息公示系统中基础信息（体现股东及出资详细信息）的网页截图或由法定的社会验资机构出具的验资报告或注册地工商部门出具的股东出资情况证明彩色复印件。</w:t>
            </w:r>
          </w:p>
        </w:tc>
      </w:tr>
    </w:tbl>
    <w:p>
      <w:pPr>
        <w:spacing w:before="120" w:after="120"/>
        <w:jc w:val="both"/>
        <w:rPr>
          <w:rFonts w:ascii="新宋体" w:hAnsi="新宋体" w:eastAsia="新宋体" w:cs="新宋体"/>
          <w:b/>
          <w:bCs/>
          <w:kern w:val="44"/>
          <w:sz w:val="30"/>
          <w:szCs w:val="30"/>
        </w:rPr>
      </w:pPr>
    </w:p>
    <w:p>
      <w:pPr>
        <w:pStyle w:val="8"/>
      </w:pPr>
    </w:p>
    <w:p>
      <w:pPr>
        <w:spacing w:before="120" w:after="120"/>
        <w:jc w:val="center"/>
        <w:rPr>
          <w:rFonts w:ascii="新宋体" w:hAnsi="新宋体" w:eastAsia="新宋体" w:cs="新宋体"/>
          <w:sz w:val="24"/>
          <w:vertAlign w:val="superscript"/>
        </w:rPr>
      </w:pPr>
      <w:r>
        <w:rPr>
          <w:rFonts w:hint="eastAsia" w:ascii="新宋体" w:hAnsi="新宋体" w:eastAsia="新宋体" w:cs="新宋体"/>
          <w:b/>
          <w:bCs/>
          <w:kern w:val="44"/>
          <w:sz w:val="30"/>
          <w:szCs w:val="30"/>
        </w:rPr>
        <w:t>附录2   资格审查条件(财务最低要求)</w:t>
      </w:r>
    </w:p>
    <w:tbl>
      <w:tblPr>
        <w:tblStyle w:val="11"/>
        <w:tblW w:w="94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9400" w:type="dxa"/>
            <w:vAlign w:val="center"/>
          </w:tcPr>
          <w:p>
            <w:pPr>
              <w:widowControl/>
              <w:ind w:left="105" w:leftChars="50" w:firstLine="315" w:firstLineChars="1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财 务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10" w:hRule="atLeast"/>
        </w:trPr>
        <w:tc>
          <w:tcPr>
            <w:tcW w:w="9400" w:type="dxa"/>
            <w:vAlign w:val="center"/>
          </w:tcPr>
          <w:p>
            <w:pPr>
              <w:spacing w:line="3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施工企业财务要求必须同时满足以下最低条件：</w:t>
            </w:r>
          </w:p>
          <w:p>
            <w:pPr>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1、财务状况要求近三年财务净资产收益率大于零；</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2、提供</w:t>
            </w:r>
            <w:r>
              <w:rPr>
                <w:rFonts w:hint="eastAsia" w:asciiTheme="minorEastAsia" w:hAnsiTheme="minorEastAsia" w:eastAsiaTheme="minorEastAsia" w:cstheme="minorEastAsia"/>
                <w:szCs w:val="21"/>
                <w:lang w:val="en-US" w:eastAsia="zh-CN"/>
              </w:rPr>
              <w:t>2018-2020</w:t>
            </w:r>
            <w:r>
              <w:rPr>
                <w:rFonts w:hint="eastAsia" w:asciiTheme="minorEastAsia" w:hAnsiTheme="minorEastAsia" w:eastAsiaTheme="minorEastAsia" w:cstheme="minorEastAsia"/>
                <w:szCs w:val="21"/>
              </w:rPr>
              <w:t>年以来经会计师事务所或审计机构审计的财务会计报表，包括资产负债表、现金流量表、利润表和财务情况说明书，并有利润情况说明。</w:t>
            </w:r>
          </w:p>
        </w:tc>
      </w:tr>
    </w:tbl>
    <w:p>
      <w:pPr>
        <w:pStyle w:val="8"/>
      </w:pPr>
    </w:p>
    <w:p>
      <w:pPr>
        <w:pStyle w:val="8"/>
      </w:pPr>
    </w:p>
    <w:p>
      <w:pPr>
        <w:pStyle w:val="8"/>
      </w:pPr>
    </w:p>
    <w:p>
      <w:pPr>
        <w:spacing w:before="120" w:after="120"/>
        <w:jc w:val="center"/>
        <w:rPr>
          <w:rFonts w:ascii="新宋体" w:hAnsi="新宋体" w:eastAsia="新宋体" w:cs="新宋体"/>
          <w:sz w:val="24"/>
          <w:vertAlign w:val="superscript"/>
        </w:rPr>
      </w:pPr>
      <w:r>
        <w:rPr>
          <w:rFonts w:hint="eastAsia" w:ascii="新宋体" w:hAnsi="新宋体" w:eastAsia="新宋体" w:cs="新宋体"/>
          <w:b/>
          <w:bCs/>
          <w:kern w:val="44"/>
          <w:sz w:val="30"/>
          <w:szCs w:val="30"/>
        </w:rPr>
        <w:t>附录3   资格审查条件(业绩最低要求)</w:t>
      </w:r>
    </w:p>
    <w:tbl>
      <w:tblPr>
        <w:tblStyle w:val="11"/>
        <w:tblW w:w="924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9240" w:type="dxa"/>
            <w:vAlign w:val="center"/>
          </w:tcPr>
          <w:p>
            <w:pPr>
              <w:widowControl/>
              <w:ind w:left="105" w:leftChars="50" w:firstLine="315" w:firstLineChars="1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业 绩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90" w:hRule="atLeast"/>
        </w:trPr>
        <w:tc>
          <w:tcPr>
            <w:tcW w:w="9240" w:type="dxa"/>
            <w:vAlign w:val="center"/>
          </w:tcPr>
          <w:p>
            <w:pPr>
              <w:spacing w:line="40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施工企业业绩要求必须同时满足以下最低条件：</w:t>
            </w:r>
          </w:p>
          <w:p>
            <w:pPr>
              <w:ind w:firstLine="420" w:firstLineChars="200"/>
              <w:rPr>
                <w:rFonts w:hint="eastAsia"/>
              </w:rPr>
            </w:pPr>
            <w:r>
              <w:rPr>
                <w:rFonts w:hint="eastAsia"/>
              </w:rPr>
              <w:t>1、近三年（201</w:t>
            </w:r>
            <w:r>
              <w:rPr>
                <w:rFonts w:hint="eastAsia"/>
                <w:lang w:val="en-US" w:eastAsia="zh-CN"/>
              </w:rPr>
              <w:t>9</w:t>
            </w:r>
            <w:r>
              <w:rPr>
                <w:rFonts w:hint="eastAsia"/>
              </w:rPr>
              <w:t>年1月1日至今）至</w:t>
            </w:r>
            <w:r>
              <w:rPr>
                <w:rFonts w:hint="eastAsia"/>
                <w:color w:val="auto"/>
              </w:rPr>
              <w:t>少</w:t>
            </w:r>
            <w:r>
              <w:rPr>
                <w:rFonts w:hint="eastAsia"/>
                <w:color w:val="auto"/>
                <w:lang w:eastAsia="zh-CN"/>
              </w:rPr>
              <w:t>提供</w:t>
            </w:r>
            <w:r>
              <w:rPr>
                <w:rFonts w:hint="eastAsia"/>
                <w:color w:val="auto"/>
                <w:lang w:val="en-US" w:eastAsia="zh-CN"/>
              </w:rPr>
              <w:t>1</w:t>
            </w:r>
            <w:r>
              <w:rPr>
                <w:rFonts w:hint="eastAsia"/>
                <w:color w:val="auto"/>
              </w:rPr>
              <w:t>个不少于</w:t>
            </w:r>
            <w:r>
              <w:rPr>
                <w:rFonts w:hint="eastAsia"/>
                <w:color w:val="auto"/>
                <w:lang w:val="en-US" w:eastAsia="zh-CN"/>
              </w:rPr>
              <w:t>2</w:t>
            </w:r>
            <w:r>
              <w:rPr>
                <w:rFonts w:hint="eastAsia"/>
                <w:color w:val="auto"/>
              </w:rPr>
              <w:t>公里的</w:t>
            </w:r>
            <w:r>
              <w:rPr>
                <w:rFonts w:hint="eastAsia"/>
                <w:color w:val="auto"/>
                <w:lang w:eastAsia="zh-CN"/>
              </w:rPr>
              <w:t>沥青</w:t>
            </w:r>
            <w:r>
              <w:rPr>
                <w:rFonts w:hint="eastAsia"/>
                <w:color w:val="auto"/>
              </w:rPr>
              <w:t>混</w:t>
            </w:r>
            <w:r>
              <w:rPr>
                <w:rFonts w:hint="eastAsia"/>
              </w:rPr>
              <w:t>凝土路面工程施工业绩</w:t>
            </w:r>
            <w:r>
              <w:rPr>
                <w:rFonts w:hint="eastAsia"/>
                <w:lang w:eastAsia="zh-CN"/>
              </w:rPr>
              <w:t>，且质量合格</w:t>
            </w:r>
            <w:r>
              <w:rPr>
                <w:rFonts w:hint="eastAsia"/>
              </w:rPr>
              <w:t>；（注：所附业绩工程交工日期应在 201</w:t>
            </w:r>
            <w:r>
              <w:rPr>
                <w:rFonts w:hint="eastAsia"/>
                <w:lang w:val="en-US" w:eastAsia="zh-CN"/>
              </w:rPr>
              <w:t>9</w:t>
            </w:r>
            <w:r>
              <w:rPr>
                <w:rFonts w:hint="eastAsia"/>
              </w:rPr>
              <w:t>年1月1日至202</w:t>
            </w:r>
            <w:r>
              <w:rPr>
                <w:rFonts w:hint="eastAsia"/>
                <w:lang w:val="en-US" w:eastAsia="zh-CN"/>
              </w:rPr>
              <w:t>1</w:t>
            </w:r>
            <w:r>
              <w:rPr>
                <w:rFonts w:hint="eastAsia"/>
              </w:rPr>
              <w:t>年</w:t>
            </w:r>
            <w:r>
              <w:rPr>
                <w:rFonts w:hint="eastAsia"/>
                <w:lang w:val="en-US" w:eastAsia="zh-CN"/>
              </w:rPr>
              <w:t>9</w:t>
            </w:r>
            <w:r>
              <w:rPr>
                <w:rFonts w:hint="eastAsia"/>
              </w:rPr>
              <w:t>月</w:t>
            </w:r>
            <w:r>
              <w:rPr>
                <w:rFonts w:hint="eastAsia"/>
                <w:lang w:val="en-US" w:eastAsia="zh-CN"/>
              </w:rPr>
              <w:t>30</w:t>
            </w:r>
            <w:r>
              <w:rPr>
                <w:rFonts w:hint="eastAsia"/>
              </w:rPr>
              <w:t>日内，否则视为无效类似业绩）</w:t>
            </w:r>
            <w:r>
              <w:rPr>
                <w:rFonts w:hint="eastAsia"/>
                <w:lang w:eastAsia="zh-CN"/>
              </w:rPr>
              <w:t>（应附业绩证明材料：</w:t>
            </w:r>
            <w:r>
              <w:rPr>
                <w:rFonts w:hint="eastAsia" w:asciiTheme="minorEastAsia" w:hAnsiTheme="minorEastAsia" w:eastAsiaTheme="minorEastAsia" w:cstheme="minorEastAsia"/>
                <w:color w:val="auto"/>
                <w:sz w:val="21"/>
                <w:szCs w:val="21"/>
                <w:lang w:val="zh-CN" w:eastAsia="zh-CN"/>
              </w:rPr>
              <w:t>中标通知书和合同协议书或工程接收证书（工程竣工验收报告）</w:t>
            </w:r>
            <w:r>
              <w:rPr>
                <w:rFonts w:hint="eastAsia"/>
                <w:lang w:eastAsia="zh-CN"/>
              </w:rPr>
              <w:t>）</w:t>
            </w:r>
            <w:r>
              <w:rPr>
                <w:rFonts w:hint="eastAsia"/>
              </w:rPr>
              <w:t>。</w:t>
            </w:r>
          </w:p>
          <w:p>
            <w:pPr>
              <w:rPr>
                <w:rFonts w:asciiTheme="minorEastAsia" w:hAnsiTheme="minorEastAsia" w:eastAsiaTheme="minorEastAsia" w:cstheme="minorEastAsia"/>
                <w:szCs w:val="21"/>
              </w:rPr>
            </w:pPr>
          </w:p>
        </w:tc>
      </w:tr>
    </w:tbl>
    <w:p>
      <w:pPr>
        <w:spacing w:before="120" w:after="120"/>
        <w:rPr>
          <w:rFonts w:ascii="新宋体" w:hAnsi="新宋体" w:eastAsia="新宋体" w:cs="新宋体"/>
          <w:b/>
          <w:bCs/>
          <w:kern w:val="44"/>
          <w:sz w:val="30"/>
          <w:szCs w:val="30"/>
        </w:rPr>
      </w:pPr>
    </w:p>
    <w:p>
      <w:pPr>
        <w:pStyle w:val="8"/>
        <w:rPr>
          <w:rFonts w:ascii="新宋体" w:hAnsi="新宋体" w:eastAsia="新宋体" w:cs="新宋体"/>
          <w:b/>
          <w:bCs/>
          <w:kern w:val="44"/>
          <w:sz w:val="30"/>
          <w:szCs w:val="30"/>
        </w:rPr>
      </w:pPr>
    </w:p>
    <w:p>
      <w:pPr>
        <w:pStyle w:val="8"/>
        <w:rPr>
          <w:rFonts w:ascii="新宋体" w:hAnsi="新宋体" w:eastAsia="新宋体" w:cs="新宋体"/>
          <w:b/>
          <w:bCs/>
          <w:kern w:val="44"/>
          <w:sz w:val="30"/>
          <w:szCs w:val="30"/>
        </w:rPr>
      </w:pPr>
    </w:p>
    <w:p>
      <w:pPr>
        <w:spacing w:before="120" w:after="120"/>
        <w:jc w:val="center"/>
        <w:rPr>
          <w:rFonts w:ascii="新宋体" w:hAnsi="新宋体" w:eastAsia="新宋体" w:cs="新宋体"/>
          <w:b/>
          <w:bCs/>
          <w:kern w:val="44"/>
          <w:sz w:val="30"/>
          <w:szCs w:val="30"/>
        </w:rPr>
      </w:pPr>
      <w:r>
        <w:rPr>
          <w:rFonts w:hint="eastAsia" w:ascii="新宋体" w:hAnsi="新宋体" w:eastAsia="新宋体" w:cs="新宋体"/>
          <w:b/>
          <w:bCs/>
          <w:kern w:val="44"/>
          <w:sz w:val="30"/>
          <w:szCs w:val="30"/>
        </w:rPr>
        <w:t>附录4   资格审查条件(信誉最低要求)</w:t>
      </w:r>
    </w:p>
    <w:tbl>
      <w:tblPr>
        <w:tblStyle w:val="11"/>
        <w:tblW w:w="92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6" w:hRule="atLeast"/>
        </w:trPr>
        <w:tc>
          <w:tcPr>
            <w:tcW w:w="9239" w:type="dxa"/>
            <w:vAlign w:val="center"/>
          </w:tcPr>
          <w:p>
            <w:pPr>
              <w:widowControl/>
              <w:ind w:left="105" w:leftChars="50" w:firstLine="315" w:firstLineChars="1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信 誉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7" w:hRule="atLeast"/>
        </w:trPr>
        <w:tc>
          <w:tcPr>
            <w:tcW w:w="9239" w:type="dxa"/>
            <w:vAlign w:val="center"/>
          </w:tcPr>
          <w:p>
            <w:pPr>
              <w:widowControl/>
              <w:snapToGrid w:val="0"/>
              <w:spacing w:line="360" w:lineRule="exact"/>
              <w:ind w:right="-2" w:firstLine="210" w:firstLineChars="100"/>
            </w:pPr>
            <w:r>
              <w:rPr>
                <w:rFonts w:hint="eastAsia"/>
              </w:rPr>
              <w:t>施工企业信誉要求必须同时满足以下最低条件：</w:t>
            </w:r>
          </w:p>
          <w:p>
            <w:pPr>
              <w:ind w:firstLine="210" w:firstLineChars="100"/>
              <w:rPr>
                <w:rFonts w:hint="eastAsia"/>
              </w:rPr>
            </w:pPr>
            <w:r>
              <w:rPr>
                <w:rFonts w:hint="eastAsia"/>
              </w:rPr>
              <w:t>1、在《信用中国》网站中，未被列入政府釆购严重违法失信被执行人名单、重大税收违法案件当事人名单；</w:t>
            </w:r>
          </w:p>
          <w:p>
            <w:pPr>
              <w:ind w:firstLine="210" w:firstLineChars="100"/>
              <w:rPr>
                <w:rFonts w:hint="eastAsia"/>
              </w:rPr>
            </w:pPr>
            <w:r>
              <w:rPr>
                <w:rFonts w:hint="eastAsia"/>
              </w:rPr>
              <w:t>2、在《国家企业信用信息公示系统》中，无行政处罚记录，未被列入严重违法失信企业黑名单、经营异常名单；</w:t>
            </w:r>
          </w:p>
          <w:p>
            <w:pPr>
              <w:ind w:firstLine="210" w:firstLineChars="100"/>
              <w:rPr>
                <w:rFonts w:hint="eastAsia"/>
              </w:rPr>
            </w:pPr>
            <w:r>
              <w:rPr>
                <w:rFonts w:hint="eastAsia"/>
              </w:rPr>
              <w:t>3、在《中国裁判文书网》企业、法定代表人、项目负责人，无行贿犯罪、贪污 贿赂等不良记录，并对近三年无行贿记录做出承诺；</w:t>
            </w:r>
          </w:p>
          <w:p>
            <w:pPr>
              <w:ind w:firstLine="210" w:firstLineChars="100"/>
            </w:pPr>
            <w:r>
              <w:rPr>
                <w:rFonts w:hint="eastAsia"/>
              </w:rPr>
              <w:t>4、投标人不存在被交通运输部或陕西省交通运输厅、陕西省公路局最新的信用评价结果列为信用评价D级或列入“黑名单”的情况。</w:t>
            </w:r>
          </w:p>
          <w:p>
            <w:pPr>
              <w:widowControl/>
              <w:spacing w:line="500" w:lineRule="exact"/>
              <w:ind w:right="120" w:firstLine="210" w:firstLineChars="100"/>
              <w:rPr>
                <w:rFonts w:hint="eastAsia"/>
                <w:lang w:val="en-US" w:eastAsia="zh-CN"/>
              </w:rPr>
            </w:pPr>
            <w:r>
              <w:rPr>
                <w:rFonts w:hint="eastAsia"/>
                <w:lang w:val="en-US" w:eastAsia="zh-CN"/>
              </w:rPr>
              <w:t>5、</w:t>
            </w:r>
            <w:r>
              <w:rPr>
                <w:rFonts w:hint="eastAsia"/>
              </w:rPr>
              <w:t>投标</w:t>
            </w:r>
            <w:r>
              <w:rPr>
                <w:rFonts w:hint="eastAsia" w:ascii="宋体" w:hAnsi="宋体" w:cs="宋体"/>
              </w:rPr>
              <w:t>具有项目所在地人力资源和社会保障局出具的未拖欠农民工工资证明。</w:t>
            </w:r>
          </w:p>
        </w:tc>
      </w:tr>
    </w:tbl>
    <w:p>
      <w:pPr>
        <w:spacing w:before="120" w:after="120"/>
        <w:jc w:val="both"/>
        <w:rPr>
          <w:rFonts w:ascii="新宋体" w:hAnsi="新宋体" w:eastAsia="新宋体" w:cs="新宋体"/>
          <w:b/>
          <w:bCs/>
          <w:kern w:val="44"/>
          <w:sz w:val="30"/>
          <w:szCs w:val="30"/>
        </w:rPr>
      </w:pPr>
    </w:p>
    <w:p>
      <w:pPr>
        <w:spacing w:before="120" w:after="120"/>
        <w:jc w:val="center"/>
        <w:rPr>
          <w:rFonts w:ascii="新宋体" w:hAnsi="新宋体" w:eastAsia="新宋体" w:cs="新宋体"/>
          <w:b/>
          <w:bCs/>
          <w:kern w:val="44"/>
          <w:sz w:val="30"/>
          <w:szCs w:val="30"/>
        </w:rPr>
      </w:pPr>
    </w:p>
    <w:p>
      <w:pPr>
        <w:pStyle w:val="2"/>
        <w:rPr>
          <w:rFonts w:ascii="新宋体" w:hAnsi="新宋体" w:eastAsia="新宋体" w:cs="新宋体"/>
          <w:b/>
          <w:bCs/>
          <w:kern w:val="44"/>
          <w:sz w:val="30"/>
          <w:szCs w:val="30"/>
        </w:rPr>
      </w:pPr>
    </w:p>
    <w:p>
      <w:pPr>
        <w:pStyle w:val="2"/>
        <w:rPr>
          <w:rFonts w:ascii="新宋体" w:hAnsi="新宋体" w:eastAsia="新宋体" w:cs="新宋体"/>
          <w:b/>
          <w:bCs/>
          <w:kern w:val="44"/>
          <w:sz w:val="30"/>
          <w:szCs w:val="30"/>
        </w:rPr>
      </w:pPr>
    </w:p>
    <w:p>
      <w:pPr>
        <w:spacing w:before="120" w:after="120"/>
        <w:jc w:val="center"/>
        <w:rPr>
          <w:rFonts w:ascii="新宋体" w:hAnsi="新宋体" w:eastAsia="新宋体" w:cs="新宋体"/>
          <w:sz w:val="24"/>
          <w:vertAlign w:val="superscript"/>
        </w:rPr>
      </w:pPr>
      <w:r>
        <w:rPr>
          <w:rFonts w:hint="eastAsia" w:ascii="新宋体" w:hAnsi="新宋体" w:eastAsia="新宋体" w:cs="新宋体"/>
          <w:b/>
          <w:bCs/>
          <w:kern w:val="44"/>
          <w:sz w:val="30"/>
          <w:szCs w:val="30"/>
        </w:rPr>
        <w:t>附录5   资格审查条件(项目经理和项目总工最低要求)</w:t>
      </w:r>
    </w:p>
    <w:tbl>
      <w:tblPr>
        <w:tblStyle w:val="11"/>
        <w:tblW w:w="926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6"/>
        <w:gridCol w:w="818"/>
        <w:gridCol w:w="5046"/>
        <w:gridCol w:w="24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6" w:hRule="exact"/>
        </w:trPr>
        <w:tc>
          <w:tcPr>
            <w:tcW w:w="976" w:type="dxa"/>
            <w:tcBorders>
              <w:bottom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人  员</w:t>
            </w:r>
          </w:p>
        </w:tc>
        <w:tc>
          <w:tcPr>
            <w:tcW w:w="818" w:type="dxa"/>
            <w:tcBorders>
              <w:bottom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  量</w:t>
            </w:r>
          </w:p>
        </w:tc>
        <w:tc>
          <w:tcPr>
            <w:tcW w:w="5046"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 格 要 求</w:t>
            </w:r>
          </w:p>
        </w:tc>
        <w:tc>
          <w:tcPr>
            <w:tcW w:w="2427" w:type="dxa"/>
            <w:vAlign w:val="center"/>
          </w:tcPr>
          <w:p>
            <w:pPr>
              <w:jc w:val="center"/>
              <w:rPr>
                <w:rFonts w:asciiTheme="minorEastAsia" w:hAnsiTheme="minorEastAsia" w:eastAsiaTheme="minorEastAsia" w:cstheme="minorEastAsia"/>
                <w:szCs w:val="21"/>
              </w:rPr>
            </w:pPr>
            <w:r>
              <w:rPr>
                <w:rFonts w:hint="eastAsia" w:ascii="宋体" w:hAnsi="宋体" w:cs="宋体"/>
                <w:szCs w:val="21"/>
              </w:rPr>
              <w:t>在岗要求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11" w:hRule="atLeast"/>
        </w:trPr>
        <w:tc>
          <w:tcPr>
            <w:tcW w:w="976" w:type="dxa"/>
            <w:tcBorders>
              <w:bottom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项目经理</w:t>
            </w:r>
          </w:p>
        </w:tc>
        <w:tc>
          <w:tcPr>
            <w:tcW w:w="818" w:type="dxa"/>
            <w:tcBorders>
              <w:bottom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1名</w:t>
            </w:r>
          </w:p>
        </w:tc>
        <w:tc>
          <w:tcPr>
            <w:tcW w:w="5046" w:type="dxa"/>
            <w:vAlign w:val="center"/>
          </w:tcPr>
          <w:p>
            <w:pPr>
              <w:pStyle w:val="16"/>
              <w:keepNext w:val="0"/>
              <w:keepLines w:val="0"/>
              <w:widowControl w:val="0"/>
              <w:shd w:val="clear" w:color="auto" w:fill="auto"/>
              <w:bidi w:val="0"/>
              <w:spacing w:before="0" w:after="0" w:line="314" w:lineRule="exact"/>
              <w:ind w:left="200" w:right="0" w:firstLine="0"/>
              <w:jc w:val="left"/>
              <w:rPr>
                <w:sz w:val="21"/>
                <w:szCs w:val="21"/>
                <w:u w:val="none"/>
              </w:rPr>
            </w:pPr>
            <w:r>
              <w:rPr>
                <w:sz w:val="21"/>
                <w:szCs w:val="21"/>
                <w:u w:val="none"/>
              </w:rPr>
              <w:t xml:space="preserve">职称：公路工程相关专业，工程师及以上职称； </w:t>
            </w:r>
          </w:p>
          <w:p>
            <w:pPr>
              <w:pStyle w:val="16"/>
              <w:keepNext w:val="0"/>
              <w:keepLines w:val="0"/>
              <w:widowControl w:val="0"/>
              <w:shd w:val="clear" w:color="auto" w:fill="auto"/>
              <w:bidi w:val="0"/>
              <w:spacing w:before="0" w:after="0" w:line="314" w:lineRule="exact"/>
              <w:ind w:left="200" w:right="0" w:firstLine="0"/>
              <w:jc w:val="left"/>
              <w:rPr>
                <w:sz w:val="21"/>
                <w:szCs w:val="21"/>
                <w:u w:val="none"/>
              </w:rPr>
            </w:pPr>
            <w:r>
              <w:rPr>
                <w:sz w:val="21"/>
                <w:szCs w:val="21"/>
                <w:u w:val="none"/>
              </w:rPr>
              <w:t>资格证书：取得公路工程专业</w:t>
            </w:r>
            <w:r>
              <w:rPr>
                <w:rFonts w:hint="eastAsia"/>
                <w:sz w:val="21"/>
                <w:szCs w:val="21"/>
                <w:u w:val="none"/>
                <w:lang w:eastAsia="zh-CN"/>
              </w:rPr>
              <w:t>二</w:t>
            </w:r>
            <w:r>
              <w:rPr>
                <w:sz w:val="21"/>
                <w:szCs w:val="21"/>
                <w:u w:val="none"/>
              </w:rPr>
              <w:t>级注册建造师资格证，并已注册到该投标单位，且取得交通行政主管部门颁发的</w:t>
            </w:r>
            <w:r>
              <w:rPr>
                <w:sz w:val="21"/>
                <w:szCs w:val="21"/>
                <w:u w:val="none"/>
                <w:lang w:val="en-US" w:eastAsia="en-US"/>
              </w:rPr>
              <w:t>B</w:t>
            </w:r>
            <w:r>
              <w:rPr>
                <w:sz w:val="21"/>
                <w:szCs w:val="21"/>
                <w:u w:val="none"/>
              </w:rPr>
              <w:t>类安 全生产考核合格证；</w:t>
            </w:r>
          </w:p>
          <w:p>
            <w:pPr>
              <w:pStyle w:val="16"/>
              <w:keepNext w:val="0"/>
              <w:keepLines w:val="0"/>
              <w:widowControl w:val="0"/>
              <w:shd w:val="clear" w:color="auto" w:fill="auto"/>
              <w:bidi w:val="0"/>
              <w:spacing w:before="0" w:after="0" w:line="314" w:lineRule="exact"/>
              <w:ind w:left="200" w:right="0" w:firstLine="0"/>
              <w:jc w:val="left"/>
              <w:rPr>
                <w:sz w:val="21"/>
                <w:szCs w:val="21"/>
                <w:u w:val="none"/>
              </w:rPr>
            </w:pPr>
            <w:r>
              <w:rPr>
                <w:sz w:val="21"/>
                <w:szCs w:val="21"/>
                <w:u w:val="none"/>
              </w:rPr>
              <w:t>业绩：201</w:t>
            </w:r>
            <w:r>
              <w:rPr>
                <w:rFonts w:hint="eastAsia"/>
                <w:sz w:val="21"/>
                <w:szCs w:val="21"/>
                <w:u w:val="none"/>
                <w:lang w:val="en-US" w:eastAsia="zh-CN"/>
              </w:rPr>
              <w:t>9</w:t>
            </w:r>
            <w:r>
              <w:rPr>
                <w:sz w:val="21"/>
                <w:szCs w:val="21"/>
                <w:u w:val="none"/>
              </w:rPr>
              <w:t>年1月1日至今担任过1个</w:t>
            </w:r>
            <w:r>
              <w:rPr>
                <w:rFonts w:hint="eastAsia"/>
                <w:sz w:val="21"/>
                <w:szCs w:val="21"/>
                <w:u w:val="none"/>
              </w:rPr>
              <w:t>不少于</w:t>
            </w:r>
            <w:r>
              <w:rPr>
                <w:rFonts w:hint="eastAsia"/>
                <w:sz w:val="21"/>
                <w:szCs w:val="21"/>
                <w:u w:val="none"/>
                <w:lang w:val="en-US" w:eastAsia="zh-CN"/>
              </w:rPr>
              <w:t>2</w:t>
            </w:r>
            <w:r>
              <w:rPr>
                <w:rFonts w:hint="eastAsia"/>
                <w:sz w:val="21"/>
                <w:szCs w:val="21"/>
                <w:u w:val="none"/>
              </w:rPr>
              <w:t>公里的沥青</w:t>
            </w:r>
            <w:r>
              <w:rPr>
                <w:sz w:val="21"/>
                <w:szCs w:val="21"/>
                <w:u w:val="none"/>
              </w:rPr>
              <w:t>混凝土路面施工业绩</w:t>
            </w:r>
            <w:r>
              <w:rPr>
                <w:rFonts w:hint="eastAsia"/>
                <w:sz w:val="21"/>
                <w:szCs w:val="21"/>
                <w:u w:val="none"/>
              </w:rPr>
              <w:t>且质量合格</w:t>
            </w:r>
            <w:r>
              <w:rPr>
                <w:sz w:val="21"/>
                <w:szCs w:val="21"/>
                <w:u w:val="none"/>
              </w:rPr>
              <w:t>，并担任项目经理，且无在建项目</w:t>
            </w:r>
            <w:r>
              <w:rPr>
                <w:rFonts w:hint="eastAsia"/>
                <w:sz w:val="21"/>
                <w:szCs w:val="21"/>
                <w:u w:val="none"/>
              </w:rPr>
              <w:t>（应附业绩证明材料：中标通知书和合同协议书或工程接收证书（工程竣工验收报告））</w:t>
            </w:r>
          </w:p>
          <w:p>
            <w:pPr>
              <w:spacing w:line="300" w:lineRule="exact"/>
              <w:ind w:firstLine="210" w:firstLineChars="100"/>
            </w:pPr>
            <w:r>
              <w:t>社保证明：投标人所属社保机构出具的拟委任的项目经理的社保证明。</w:t>
            </w:r>
          </w:p>
          <w:p>
            <w:pPr>
              <w:pStyle w:val="8"/>
              <w:ind w:firstLine="210" w:firstLineChars="100"/>
              <w:rPr>
                <w:rFonts w:hint="eastAsia"/>
                <w:lang w:eastAsia="zh-CN"/>
              </w:rPr>
            </w:pPr>
            <w:r>
              <w:rPr>
                <w:rFonts w:hint="eastAsia" w:ascii="Times New Roman" w:hAnsi="Times New Roman" w:eastAsia="宋体" w:cs="Times New Roman"/>
                <w:kern w:val="2"/>
                <w:sz w:val="21"/>
                <w:szCs w:val="24"/>
                <w:lang w:val="en-US" w:eastAsia="zh-CN" w:bidi="ar-SA"/>
              </w:rPr>
              <w:t>无不良记录。</w:t>
            </w:r>
          </w:p>
        </w:tc>
        <w:tc>
          <w:tcPr>
            <w:tcW w:w="2427" w:type="dxa"/>
            <w:vMerge w:val="restart"/>
            <w:vAlign w:val="center"/>
          </w:tcPr>
          <w:p>
            <w:pPr>
              <w:spacing w:line="300" w:lineRule="exact"/>
              <w:ind w:firstLine="529"/>
              <w:rPr>
                <w:rFonts w:asciiTheme="minorEastAsia" w:hAnsiTheme="minorEastAsia" w:eastAsiaTheme="minorEastAsia" w:cstheme="minorEastAsia"/>
                <w:szCs w:val="21"/>
              </w:rPr>
            </w:pPr>
            <w:r>
              <w:rPr>
                <w:rFonts w:hint="eastAsia" w:ascii="宋体" w:hAnsi="宋体" w:cs="宋体"/>
                <w:szCs w:val="21"/>
              </w:rPr>
              <w:t>无在岗项目（指目前未在其他项目上任职，或虽在其他项目上任职但本项目中标后能够从该项目撤离）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99" w:hRule="atLeast"/>
        </w:trPr>
        <w:tc>
          <w:tcPr>
            <w:tcW w:w="976"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项目总工程师</w:t>
            </w:r>
          </w:p>
        </w:tc>
        <w:tc>
          <w:tcPr>
            <w:tcW w:w="818"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1名</w:t>
            </w:r>
          </w:p>
        </w:tc>
        <w:tc>
          <w:tcPr>
            <w:tcW w:w="5046" w:type="dxa"/>
            <w:vAlign w:val="center"/>
          </w:tcPr>
          <w:p>
            <w:pPr>
              <w:pStyle w:val="16"/>
              <w:keepNext w:val="0"/>
              <w:keepLines w:val="0"/>
              <w:widowControl w:val="0"/>
              <w:shd w:val="clear" w:color="auto" w:fill="auto"/>
              <w:bidi w:val="0"/>
              <w:spacing w:before="0" w:after="0" w:line="314" w:lineRule="exact"/>
              <w:ind w:left="200" w:right="0" w:firstLine="0"/>
              <w:jc w:val="left"/>
              <w:rPr>
                <w:sz w:val="21"/>
                <w:szCs w:val="21"/>
                <w:u w:val="none"/>
              </w:rPr>
            </w:pPr>
            <w:r>
              <w:rPr>
                <w:sz w:val="21"/>
                <w:szCs w:val="21"/>
                <w:u w:val="none"/>
              </w:rPr>
              <w:t xml:space="preserve">职称：公路工程相关专业，工程师及以上职称； </w:t>
            </w:r>
          </w:p>
          <w:p>
            <w:pPr>
              <w:pStyle w:val="16"/>
              <w:keepNext w:val="0"/>
              <w:keepLines w:val="0"/>
              <w:widowControl w:val="0"/>
              <w:shd w:val="clear" w:color="auto" w:fill="auto"/>
              <w:bidi w:val="0"/>
              <w:spacing w:before="0" w:after="0" w:line="314" w:lineRule="exact"/>
              <w:ind w:left="200" w:right="0" w:firstLine="0"/>
              <w:jc w:val="left"/>
              <w:rPr>
                <w:sz w:val="21"/>
                <w:szCs w:val="21"/>
                <w:u w:val="none"/>
              </w:rPr>
            </w:pPr>
            <w:r>
              <w:rPr>
                <w:sz w:val="21"/>
                <w:szCs w:val="21"/>
                <w:u w:val="none"/>
              </w:rPr>
              <w:t>资格证书：取得交通行政主管部门颁发的</w:t>
            </w:r>
            <w:r>
              <w:rPr>
                <w:sz w:val="21"/>
                <w:szCs w:val="21"/>
                <w:u w:val="none"/>
                <w:lang w:val="en-US" w:eastAsia="en-US"/>
              </w:rPr>
              <w:t>B</w:t>
            </w:r>
            <w:r>
              <w:rPr>
                <w:sz w:val="21"/>
                <w:szCs w:val="21"/>
                <w:u w:val="none"/>
              </w:rPr>
              <w:t>类安全生产考核合格证；</w:t>
            </w:r>
          </w:p>
          <w:p>
            <w:pPr>
              <w:pStyle w:val="16"/>
              <w:keepNext w:val="0"/>
              <w:keepLines w:val="0"/>
              <w:widowControl w:val="0"/>
              <w:shd w:val="clear" w:color="auto" w:fill="auto"/>
              <w:bidi w:val="0"/>
              <w:spacing w:before="0" w:after="0" w:line="314" w:lineRule="exact"/>
              <w:ind w:left="200" w:right="0" w:firstLine="0"/>
              <w:jc w:val="left"/>
              <w:rPr>
                <w:sz w:val="21"/>
                <w:szCs w:val="21"/>
                <w:u w:val="none"/>
              </w:rPr>
            </w:pPr>
            <w:r>
              <w:rPr>
                <w:sz w:val="21"/>
                <w:szCs w:val="21"/>
                <w:u w:val="none"/>
              </w:rPr>
              <w:t>业绩：201</w:t>
            </w:r>
            <w:r>
              <w:rPr>
                <w:rFonts w:hint="eastAsia"/>
                <w:sz w:val="21"/>
                <w:szCs w:val="21"/>
                <w:u w:val="none"/>
                <w:lang w:val="en-US" w:eastAsia="zh-CN"/>
              </w:rPr>
              <w:t>9</w:t>
            </w:r>
            <w:r>
              <w:rPr>
                <w:sz w:val="21"/>
                <w:szCs w:val="21"/>
                <w:u w:val="none"/>
              </w:rPr>
              <w:t>年1月1日至今担任过1个</w:t>
            </w:r>
            <w:r>
              <w:rPr>
                <w:rFonts w:hint="eastAsia"/>
                <w:sz w:val="21"/>
                <w:szCs w:val="21"/>
                <w:u w:val="none"/>
              </w:rPr>
              <w:t>不少于</w:t>
            </w:r>
            <w:r>
              <w:rPr>
                <w:rFonts w:hint="eastAsia"/>
                <w:sz w:val="21"/>
                <w:szCs w:val="21"/>
                <w:u w:val="none"/>
                <w:lang w:val="en-US" w:eastAsia="zh-CN"/>
              </w:rPr>
              <w:t>2</w:t>
            </w:r>
            <w:r>
              <w:rPr>
                <w:rFonts w:hint="eastAsia"/>
                <w:sz w:val="21"/>
                <w:szCs w:val="21"/>
                <w:u w:val="none"/>
              </w:rPr>
              <w:t>公里的</w:t>
            </w:r>
            <w:r>
              <w:rPr>
                <w:rFonts w:hint="eastAsia"/>
                <w:sz w:val="21"/>
                <w:szCs w:val="21"/>
                <w:u w:val="none"/>
                <w:lang w:eastAsia="zh-CN"/>
              </w:rPr>
              <w:t>沥青</w:t>
            </w:r>
            <w:r>
              <w:rPr>
                <w:sz w:val="21"/>
                <w:szCs w:val="21"/>
                <w:u w:val="none"/>
              </w:rPr>
              <w:t>混凝土路面施工业绩</w:t>
            </w:r>
            <w:r>
              <w:rPr>
                <w:rFonts w:hint="eastAsia"/>
                <w:sz w:val="21"/>
                <w:szCs w:val="21"/>
                <w:u w:val="none"/>
              </w:rPr>
              <w:t>且质量合格</w:t>
            </w:r>
            <w:r>
              <w:rPr>
                <w:sz w:val="21"/>
                <w:szCs w:val="21"/>
                <w:u w:val="none"/>
              </w:rPr>
              <w:t>，并担任</w:t>
            </w:r>
            <w:r>
              <w:rPr>
                <w:rFonts w:hint="eastAsia"/>
                <w:sz w:val="21"/>
                <w:szCs w:val="21"/>
                <w:u w:val="none"/>
              </w:rPr>
              <w:t>项目总工程师</w:t>
            </w:r>
            <w:r>
              <w:rPr>
                <w:sz w:val="21"/>
                <w:szCs w:val="21"/>
                <w:u w:val="none"/>
              </w:rPr>
              <w:t>，且无在建项目；</w:t>
            </w:r>
            <w:r>
              <w:rPr>
                <w:rFonts w:hint="eastAsia"/>
                <w:sz w:val="21"/>
                <w:szCs w:val="21"/>
                <w:u w:val="none"/>
              </w:rPr>
              <w:t>（应附业绩证明材料：中标通知书和合同协议书或工程接收证书（工程竣工验收报告））</w:t>
            </w:r>
          </w:p>
          <w:p>
            <w:pPr>
              <w:spacing w:line="300" w:lineRule="exact"/>
              <w:ind w:firstLine="210" w:firstLineChars="100"/>
            </w:pPr>
            <w:r>
              <w:t>社保证明：投标人所属社保机构出具的拟委任的项目</w:t>
            </w:r>
            <w:r>
              <w:rPr>
                <w:rFonts w:hint="eastAsia"/>
                <w:lang w:eastAsia="zh-CN"/>
              </w:rPr>
              <w:t>总工</w:t>
            </w:r>
            <w:r>
              <w:t>的社保证明。</w:t>
            </w:r>
          </w:p>
          <w:p>
            <w:pPr>
              <w:spacing w:line="300" w:lineRule="exact"/>
              <w:ind w:firstLine="420" w:firstLineChars="200"/>
              <w:rPr>
                <w:rFonts w:hint="eastAsia" w:asciiTheme="minorEastAsia" w:hAnsiTheme="minorEastAsia" w:eastAsiaTheme="minorEastAsia" w:cstheme="minorEastAsia"/>
                <w:szCs w:val="21"/>
                <w:lang w:eastAsia="zh-CN"/>
              </w:rPr>
            </w:pPr>
            <w:r>
              <w:rPr>
                <w:rFonts w:hint="eastAsia" w:ascii="Times New Roman" w:hAnsi="Times New Roman" w:eastAsia="宋体" w:cs="Times New Roman"/>
                <w:kern w:val="2"/>
                <w:sz w:val="21"/>
                <w:szCs w:val="24"/>
                <w:lang w:val="en-US" w:eastAsia="zh-CN" w:bidi="ar-SA"/>
              </w:rPr>
              <w:t>无不良记录。</w:t>
            </w:r>
          </w:p>
        </w:tc>
        <w:tc>
          <w:tcPr>
            <w:tcW w:w="2427" w:type="dxa"/>
            <w:vMerge w:val="continue"/>
            <w:vAlign w:val="center"/>
          </w:tcPr>
          <w:p>
            <w:pPr>
              <w:spacing w:line="300" w:lineRule="exact"/>
              <w:rPr>
                <w:rFonts w:asciiTheme="minorEastAsia" w:hAnsiTheme="minorEastAsia" w:eastAsiaTheme="minorEastAsia" w:cstheme="minorEastAsia"/>
                <w:szCs w:val="21"/>
              </w:rPr>
            </w:pPr>
          </w:p>
        </w:tc>
      </w:tr>
    </w:tbl>
    <w:p>
      <w:pPr>
        <w:pStyle w:val="8"/>
        <w:rPr>
          <w:rFonts w:hint="eastAsia" w:ascii="新宋体" w:hAnsi="新宋体" w:eastAsia="新宋体" w:cs="新宋体"/>
          <w:b/>
          <w:bCs/>
          <w:kern w:val="44"/>
          <w:sz w:val="30"/>
          <w:szCs w:val="30"/>
          <w:lang w:eastAsia="zh-CN"/>
        </w:rPr>
      </w:pPr>
    </w:p>
    <w:p>
      <w:pPr>
        <w:spacing w:before="120" w:after="120"/>
        <w:jc w:val="both"/>
        <w:rPr>
          <w:rFonts w:ascii="新宋体" w:hAnsi="新宋体" w:eastAsia="新宋体" w:cs="新宋体"/>
          <w:sz w:val="24"/>
          <w:vertAlign w:val="superscript"/>
        </w:rPr>
      </w:pPr>
      <w:r>
        <w:rPr>
          <w:rFonts w:hint="eastAsia" w:ascii="新宋体" w:hAnsi="新宋体" w:eastAsia="新宋体" w:cs="新宋体"/>
          <w:b/>
          <w:bCs/>
          <w:kern w:val="44"/>
          <w:sz w:val="30"/>
          <w:szCs w:val="30"/>
        </w:rPr>
        <w:t>附录6  资格审查条件(其他主要管理人员和技术人员最低要求)</w:t>
      </w:r>
    </w:p>
    <w:tbl>
      <w:tblPr>
        <w:tblStyle w:val="11"/>
        <w:tblW w:w="889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48"/>
        <w:gridCol w:w="914"/>
        <w:gridCol w:w="66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5" w:hRule="atLeast"/>
        </w:trPr>
        <w:tc>
          <w:tcPr>
            <w:tcW w:w="1348"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人  员</w:t>
            </w:r>
          </w:p>
        </w:tc>
        <w:tc>
          <w:tcPr>
            <w:tcW w:w="914"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  量</w:t>
            </w:r>
          </w:p>
        </w:tc>
        <w:tc>
          <w:tcPr>
            <w:tcW w:w="6637"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348" w:type="dxa"/>
            <w:vAlign w:val="center"/>
          </w:tcPr>
          <w:p>
            <w:pPr>
              <w:pStyle w:val="16"/>
              <w:keepNext w:val="0"/>
              <w:keepLines w:val="0"/>
              <w:widowControl w:val="0"/>
              <w:shd w:val="clear" w:color="auto" w:fill="auto"/>
              <w:bidi w:val="0"/>
              <w:spacing w:before="0" w:after="0" w:line="240" w:lineRule="auto"/>
              <w:ind w:right="0" w:rightChars="0"/>
              <w:jc w:val="left"/>
              <w:rPr>
                <w:rFonts w:asciiTheme="minorEastAsia" w:hAnsiTheme="minorEastAsia" w:eastAsiaTheme="minorEastAsia" w:cstheme="minorEastAsia"/>
                <w:sz w:val="21"/>
                <w:szCs w:val="21"/>
              </w:rPr>
            </w:pPr>
            <w:r>
              <w:rPr>
                <w:color w:val="000000"/>
                <w:spacing w:val="0"/>
                <w:w w:val="100"/>
                <w:position w:val="0"/>
                <w:sz w:val="21"/>
                <w:szCs w:val="21"/>
                <w:u w:val="none"/>
                <w:shd w:val="clear" w:color="auto" w:fill="auto"/>
              </w:rPr>
              <w:t>道路工程师</w:t>
            </w:r>
          </w:p>
        </w:tc>
        <w:tc>
          <w:tcPr>
            <w:tcW w:w="914" w:type="dxa"/>
            <w:vAlign w:val="center"/>
          </w:tcPr>
          <w:p>
            <w:pPr>
              <w:pStyle w:val="16"/>
              <w:keepNext w:val="0"/>
              <w:keepLines w:val="0"/>
              <w:widowControl w:val="0"/>
              <w:shd w:val="clear" w:color="auto" w:fill="auto"/>
              <w:bidi w:val="0"/>
              <w:spacing w:before="0" w:after="0" w:line="240" w:lineRule="auto"/>
              <w:ind w:left="0" w:leftChars="0" w:right="0" w:rightChars="0" w:firstLine="140" w:firstLineChars="0"/>
              <w:jc w:val="left"/>
              <w:rPr>
                <w:rFonts w:asciiTheme="minorEastAsia" w:hAnsiTheme="minorEastAsia" w:eastAsiaTheme="minorEastAsia" w:cstheme="minorEastAsia"/>
                <w:sz w:val="21"/>
                <w:szCs w:val="21"/>
              </w:rPr>
            </w:pPr>
            <w:r>
              <w:rPr>
                <w:color w:val="000000"/>
                <w:spacing w:val="0"/>
                <w:w w:val="100"/>
                <w:position w:val="0"/>
                <w:sz w:val="21"/>
                <w:szCs w:val="21"/>
                <w:u w:val="none"/>
                <w:shd w:val="clear" w:color="auto" w:fill="auto"/>
              </w:rPr>
              <w:t>2人</w:t>
            </w:r>
          </w:p>
        </w:tc>
        <w:tc>
          <w:tcPr>
            <w:tcW w:w="6637" w:type="dxa"/>
            <w:vAlign w:val="center"/>
          </w:tcPr>
          <w:p>
            <w:pPr>
              <w:pStyle w:val="16"/>
              <w:keepNext w:val="0"/>
              <w:keepLines w:val="0"/>
              <w:widowControl w:val="0"/>
              <w:shd w:val="clear" w:color="auto" w:fill="auto"/>
              <w:tabs>
                <w:tab w:val="left" w:pos="360"/>
              </w:tabs>
              <w:bidi w:val="0"/>
              <w:spacing w:before="0" w:after="0" w:line="317" w:lineRule="exact"/>
              <w:ind w:left="0" w:right="0" w:firstLine="0"/>
              <w:jc w:val="both"/>
              <w:rPr>
                <w:sz w:val="21"/>
                <w:szCs w:val="21"/>
              </w:rPr>
            </w:pPr>
            <w:r>
              <w:rPr>
                <w:rFonts w:hint="eastAsia"/>
                <w:color w:val="000000"/>
                <w:spacing w:val="0"/>
                <w:w w:val="100"/>
                <w:position w:val="0"/>
                <w:sz w:val="21"/>
                <w:szCs w:val="21"/>
                <w:u w:val="none"/>
                <w:shd w:val="clear" w:color="auto" w:fill="auto"/>
                <w:lang w:val="en-US" w:eastAsia="zh-CN"/>
              </w:rPr>
              <w:t>1、</w:t>
            </w:r>
            <w:r>
              <w:rPr>
                <w:rFonts w:hint="eastAsia"/>
                <w:color w:val="000000"/>
                <w:spacing w:val="0"/>
                <w:w w:val="100"/>
                <w:position w:val="0"/>
                <w:sz w:val="21"/>
                <w:szCs w:val="21"/>
                <w:u w:val="none"/>
                <w:shd w:val="clear" w:color="auto" w:fill="auto"/>
              </w:rPr>
              <w:t>持有考取的交通运输部的道路工程试验检测师资格证书</w:t>
            </w:r>
            <w:r>
              <w:rPr>
                <w:rFonts w:hint="eastAsia"/>
                <w:color w:val="000000"/>
                <w:spacing w:val="0"/>
                <w:w w:val="100"/>
                <w:position w:val="0"/>
                <w:sz w:val="21"/>
                <w:szCs w:val="21"/>
                <w:u w:val="none"/>
                <w:shd w:val="clear" w:color="auto" w:fill="auto"/>
                <w:lang w:eastAsia="zh-CN"/>
              </w:rPr>
              <w:t>；</w:t>
            </w:r>
            <w:r>
              <w:rPr>
                <w:color w:val="000000"/>
                <w:spacing w:val="0"/>
                <w:w w:val="100"/>
                <w:position w:val="0"/>
                <w:sz w:val="21"/>
                <w:szCs w:val="21"/>
                <w:u w:val="none"/>
                <w:shd w:val="clear" w:color="auto" w:fill="auto"/>
              </w:rPr>
              <w:t>公路工程相关专业中级及以上职称，大专及以上学历；</w:t>
            </w:r>
          </w:p>
          <w:p>
            <w:pPr>
              <w:pStyle w:val="16"/>
              <w:keepNext w:val="0"/>
              <w:keepLines w:val="0"/>
              <w:widowControl w:val="0"/>
              <w:shd w:val="clear" w:color="auto" w:fill="auto"/>
              <w:tabs>
                <w:tab w:val="left" w:pos="374"/>
              </w:tabs>
              <w:bidi w:val="0"/>
              <w:spacing w:before="0" w:after="0" w:line="317" w:lineRule="exact"/>
              <w:ind w:left="0" w:leftChars="0" w:right="0" w:rightChars="0" w:firstLine="0" w:firstLineChars="0"/>
              <w:jc w:val="both"/>
              <w:rPr>
                <w:rFonts w:asciiTheme="minorEastAsia" w:hAnsiTheme="minorEastAsia" w:eastAsiaTheme="minorEastAsia" w:cstheme="minorEastAsia"/>
                <w:sz w:val="21"/>
                <w:szCs w:val="21"/>
              </w:rPr>
            </w:pPr>
            <w:r>
              <w:rPr>
                <w:rFonts w:hint="eastAsia"/>
                <w:color w:val="000000"/>
                <w:spacing w:val="0"/>
                <w:w w:val="100"/>
                <w:position w:val="0"/>
                <w:sz w:val="21"/>
                <w:szCs w:val="21"/>
                <w:u w:val="none"/>
                <w:shd w:val="clear" w:color="auto" w:fill="auto"/>
                <w:lang w:val="en-US" w:eastAsia="zh-CN"/>
              </w:rPr>
              <w:t>2</w:t>
            </w:r>
            <w:r>
              <w:rPr>
                <w:color w:val="000000"/>
                <w:spacing w:val="0"/>
                <w:w w:val="100"/>
                <w:position w:val="0"/>
                <w:sz w:val="21"/>
                <w:szCs w:val="21"/>
                <w:u w:val="none"/>
                <w:shd w:val="clear" w:color="auto" w:fill="auto"/>
              </w:rPr>
              <w:t>、</w:t>
            </w:r>
            <w:r>
              <w:rPr>
                <w:color w:val="000000"/>
                <w:spacing w:val="0"/>
                <w:w w:val="100"/>
                <w:position w:val="0"/>
                <w:sz w:val="21"/>
                <w:szCs w:val="21"/>
                <w:u w:val="none"/>
                <w:shd w:val="clear" w:color="auto" w:fill="auto"/>
              </w:rPr>
              <w:tab/>
            </w:r>
            <w:r>
              <w:rPr>
                <w:color w:val="000000"/>
                <w:spacing w:val="0"/>
                <w:w w:val="100"/>
                <w:position w:val="0"/>
                <w:sz w:val="21"/>
                <w:szCs w:val="21"/>
                <w:u w:val="none"/>
                <w:shd w:val="clear" w:color="auto" w:fill="auto"/>
              </w:rPr>
              <w:t>3年或3年以上公路工程施工经验，至少担任过1条类似公路工程道路工程师职务。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348" w:type="dxa"/>
            <w:vAlign w:val="center"/>
          </w:tcPr>
          <w:p>
            <w:pPr>
              <w:pStyle w:val="16"/>
              <w:keepNext w:val="0"/>
              <w:keepLines w:val="0"/>
              <w:widowControl w:val="0"/>
              <w:shd w:val="clear" w:color="auto" w:fill="auto"/>
              <w:bidi w:val="0"/>
              <w:spacing w:before="0" w:after="0" w:line="240" w:lineRule="auto"/>
              <w:ind w:right="0" w:rightChars="0"/>
              <w:jc w:val="left"/>
              <w:rPr>
                <w:rFonts w:asciiTheme="minorEastAsia" w:hAnsiTheme="minorEastAsia" w:eastAsiaTheme="minorEastAsia" w:cstheme="minorEastAsia"/>
                <w:sz w:val="21"/>
                <w:szCs w:val="21"/>
              </w:rPr>
            </w:pPr>
            <w:r>
              <w:rPr>
                <w:color w:val="000000"/>
                <w:spacing w:val="0"/>
                <w:w w:val="100"/>
                <w:position w:val="0"/>
                <w:sz w:val="21"/>
                <w:szCs w:val="21"/>
                <w:u w:val="none"/>
                <w:shd w:val="clear" w:color="auto" w:fill="auto"/>
              </w:rPr>
              <w:t>试验工程师</w:t>
            </w:r>
          </w:p>
        </w:tc>
        <w:tc>
          <w:tcPr>
            <w:tcW w:w="914" w:type="dxa"/>
            <w:vAlign w:val="center"/>
          </w:tcPr>
          <w:p>
            <w:pPr>
              <w:pStyle w:val="16"/>
              <w:keepNext w:val="0"/>
              <w:keepLines w:val="0"/>
              <w:widowControl w:val="0"/>
              <w:shd w:val="clear" w:color="auto" w:fill="auto"/>
              <w:bidi w:val="0"/>
              <w:spacing w:before="0" w:after="0" w:line="240" w:lineRule="auto"/>
              <w:ind w:left="0" w:leftChars="0" w:right="0" w:rightChars="0" w:firstLine="140" w:firstLineChars="0"/>
              <w:jc w:val="left"/>
              <w:rPr>
                <w:rFonts w:asciiTheme="minorEastAsia" w:hAnsiTheme="minorEastAsia" w:eastAsiaTheme="minorEastAsia" w:cstheme="minorEastAsia"/>
                <w:sz w:val="21"/>
                <w:szCs w:val="21"/>
              </w:rPr>
            </w:pPr>
            <w:r>
              <w:rPr>
                <w:color w:val="000000"/>
                <w:spacing w:val="0"/>
                <w:w w:val="100"/>
                <w:position w:val="0"/>
                <w:sz w:val="21"/>
                <w:szCs w:val="21"/>
                <w:u w:val="none"/>
                <w:shd w:val="clear" w:color="auto" w:fill="auto"/>
              </w:rPr>
              <w:t>1人</w:t>
            </w:r>
          </w:p>
        </w:tc>
        <w:tc>
          <w:tcPr>
            <w:tcW w:w="6637" w:type="dxa"/>
            <w:vAlign w:val="top"/>
          </w:tcPr>
          <w:p>
            <w:pPr>
              <w:pStyle w:val="16"/>
              <w:keepNext w:val="0"/>
              <w:keepLines w:val="0"/>
              <w:widowControl w:val="0"/>
              <w:shd w:val="clear" w:color="auto" w:fill="auto"/>
              <w:tabs>
                <w:tab w:val="left" w:pos="360"/>
              </w:tabs>
              <w:bidi w:val="0"/>
              <w:spacing w:before="0" w:after="0" w:line="317" w:lineRule="exact"/>
              <w:ind w:left="0" w:right="0" w:firstLine="0"/>
              <w:jc w:val="both"/>
              <w:rPr>
                <w:sz w:val="21"/>
                <w:szCs w:val="21"/>
              </w:rPr>
            </w:pPr>
            <w:r>
              <w:rPr>
                <w:color w:val="000000"/>
                <w:spacing w:val="0"/>
                <w:w w:val="100"/>
                <w:position w:val="0"/>
                <w:sz w:val="21"/>
                <w:szCs w:val="21"/>
                <w:u w:val="none"/>
                <w:shd w:val="clear" w:color="auto" w:fill="auto"/>
              </w:rPr>
              <w:t>1、</w:t>
            </w:r>
            <w:r>
              <w:rPr>
                <w:color w:val="000000"/>
                <w:spacing w:val="0"/>
                <w:w w:val="100"/>
                <w:position w:val="0"/>
                <w:sz w:val="21"/>
                <w:szCs w:val="21"/>
                <w:u w:val="none"/>
                <w:shd w:val="clear" w:color="auto" w:fill="auto"/>
              </w:rPr>
              <w:tab/>
            </w:r>
            <w:r>
              <w:rPr>
                <w:color w:val="000000"/>
                <w:spacing w:val="0"/>
                <w:w w:val="100"/>
                <w:position w:val="0"/>
                <w:sz w:val="21"/>
                <w:szCs w:val="21"/>
                <w:u w:val="none"/>
                <w:shd w:val="clear" w:color="auto" w:fill="auto"/>
              </w:rPr>
              <w:t>持有交通运输部颁发的公路工程试验检测工程师证书，工程师及以上职称，大专及以上学历，公路工程相关专业</w:t>
            </w:r>
          </w:p>
          <w:p>
            <w:pPr>
              <w:pStyle w:val="16"/>
              <w:keepNext w:val="0"/>
              <w:keepLines w:val="0"/>
              <w:widowControl w:val="0"/>
              <w:shd w:val="clear" w:color="auto" w:fill="auto"/>
              <w:tabs>
                <w:tab w:val="left" w:pos="382"/>
              </w:tabs>
              <w:bidi w:val="0"/>
              <w:spacing w:before="0" w:after="0" w:line="317" w:lineRule="exact"/>
              <w:ind w:left="0" w:leftChars="0" w:right="0" w:rightChars="0" w:firstLine="0" w:firstLineChars="0"/>
              <w:jc w:val="both"/>
              <w:rPr>
                <w:rFonts w:asciiTheme="minorEastAsia" w:hAnsiTheme="minorEastAsia" w:eastAsiaTheme="minorEastAsia" w:cstheme="minorEastAsia"/>
                <w:sz w:val="21"/>
                <w:szCs w:val="21"/>
              </w:rPr>
            </w:pPr>
            <w:r>
              <w:rPr>
                <w:color w:val="000000"/>
                <w:spacing w:val="0"/>
                <w:w w:val="100"/>
                <w:position w:val="0"/>
                <w:sz w:val="21"/>
                <w:szCs w:val="21"/>
                <w:u w:val="none"/>
                <w:shd w:val="clear" w:color="auto" w:fill="auto"/>
              </w:rPr>
              <w:t>2、</w:t>
            </w:r>
            <w:r>
              <w:rPr>
                <w:color w:val="000000"/>
                <w:spacing w:val="0"/>
                <w:w w:val="100"/>
                <w:position w:val="0"/>
                <w:sz w:val="21"/>
                <w:szCs w:val="21"/>
                <w:u w:val="none"/>
                <w:shd w:val="clear" w:color="auto" w:fill="auto"/>
              </w:rPr>
              <w:tab/>
            </w:r>
            <w:r>
              <w:rPr>
                <w:color w:val="000000"/>
                <w:spacing w:val="0"/>
                <w:w w:val="100"/>
                <w:position w:val="0"/>
                <w:sz w:val="21"/>
                <w:szCs w:val="21"/>
                <w:u w:val="none"/>
                <w:shd w:val="clear" w:color="auto" w:fill="auto"/>
              </w:rPr>
              <w:t>类似工程经验：3年或3年以上，担任1条类似工程施工项目的试验检测工程师职务。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0" w:hRule="atLeast"/>
        </w:trPr>
        <w:tc>
          <w:tcPr>
            <w:tcW w:w="1348" w:type="dxa"/>
            <w:vAlign w:val="center"/>
          </w:tcPr>
          <w:p>
            <w:pPr>
              <w:pStyle w:val="16"/>
              <w:keepNext w:val="0"/>
              <w:keepLines w:val="0"/>
              <w:widowControl w:val="0"/>
              <w:shd w:val="clear" w:color="auto" w:fill="auto"/>
              <w:bidi w:val="0"/>
              <w:spacing w:before="0" w:after="0" w:line="240" w:lineRule="auto"/>
              <w:ind w:right="0" w:rightChars="0"/>
              <w:jc w:val="left"/>
              <w:rPr>
                <w:rFonts w:asciiTheme="minorEastAsia" w:hAnsiTheme="minorEastAsia" w:eastAsiaTheme="minorEastAsia" w:cstheme="minorEastAsia"/>
                <w:sz w:val="21"/>
                <w:szCs w:val="21"/>
              </w:rPr>
            </w:pPr>
            <w:r>
              <w:rPr>
                <w:color w:val="000000"/>
                <w:spacing w:val="0"/>
                <w:w w:val="100"/>
                <w:position w:val="0"/>
                <w:sz w:val="21"/>
                <w:szCs w:val="21"/>
                <w:u w:val="none"/>
                <w:shd w:val="clear" w:color="auto" w:fill="auto"/>
              </w:rPr>
              <w:t>专职安全员</w:t>
            </w:r>
          </w:p>
        </w:tc>
        <w:tc>
          <w:tcPr>
            <w:tcW w:w="914" w:type="dxa"/>
            <w:vAlign w:val="center"/>
          </w:tcPr>
          <w:p>
            <w:pPr>
              <w:pStyle w:val="16"/>
              <w:keepNext w:val="0"/>
              <w:keepLines w:val="0"/>
              <w:widowControl w:val="0"/>
              <w:shd w:val="clear" w:color="auto" w:fill="auto"/>
              <w:bidi w:val="0"/>
              <w:spacing w:before="0" w:after="0" w:line="240" w:lineRule="auto"/>
              <w:ind w:left="0" w:leftChars="0" w:right="0" w:rightChars="0" w:firstLine="140" w:firstLineChars="0"/>
              <w:jc w:val="left"/>
              <w:rPr>
                <w:rFonts w:asciiTheme="minorEastAsia" w:hAnsiTheme="minorEastAsia" w:eastAsiaTheme="minorEastAsia" w:cstheme="minorEastAsia"/>
                <w:sz w:val="21"/>
                <w:szCs w:val="21"/>
              </w:rPr>
            </w:pPr>
            <w:r>
              <w:rPr>
                <w:color w:val="000000"/>
                <w:spacing w:val="0"/>
                <w:w w:val="100"/>
                <w:position w:val="0"/>
                <w:sz w:val="21"/>
                <w:szCs w:val="21"/>
                <w:u w:val="none"/>
                <w:shd w:val="clear" w:color="auto" w:fill="auto"/>
              </w:rPr>
              <w:t>1人</w:t>
            </w:r>
          </w:p>
        </w:tc>
        <w:tc>
          <w:tcPr>
            <w:tcW w:w="6637" w:type="dxa"/>
            <w:vAlign w:val="center"/>
          </w:tcPr>
          <w:p>
            <w:pPr>
              <w:pStyle w:val="16"/>
              <w:keepNext w:val="0"/>
              <w:keepLines w:val="0"/>
              <w:widowControl w:val="0"/>
              <w:shd w:val="clear" w:color="auto" w:fill="auto"/>
              <w:tabs>
                <w:tab w:val="left" w:pos="360"/>
              </w:tabs>
              <w:bidi w:val="0"/>
              <w:spacing w:before="0" w:after="0" w:line="317" w:lineRule="exact"/>
              <w:ind w:left="0" w:right="0" w:firstLine="0"/>
              <w:jc w:val="both"/>
              <w:rPr>
                <w:sz w:val="21"/>
                <w:szCs w:val="21"/>
              </w:rPr>
            </w:pPr>
            <w:r>
              <w:rPr>
                <w:color w:val="000000"/>
                <w:spacing w:val="0"/>
                <w:w w:val="100"/>
                <w:position w:val="0"/>
                <w:sz w:val="21"/>
                <w:szCs w:val="21"/>
                <w:u w:val="none"/>
                <w:shd w:val="clear" w:color="auto" w:fill="auto"/>
              </w:rPr>
              <w:t>1、</w:t>
            </w:r>
            <w:r>
              <w:rPr>
                <w:color w:val="000000"/>
                <w:spacing w:val="0"/>
                <w:w w:val="100"/>
                <w:position w:val="0"/>
                <w:sz w:val="21"/>
                <w:szCs w:val="21"/>
                <w:u w:val="none"/>
                <w:shd w:val="clear" w:color="auto" w:fill="auto"/>
              </w:rPr>
              <w:tab/>
            </w:r>
            <w:r>
              <w:rPr>
                <w:color w:val="000000"/>
                <w:spacing w:val="0"/>
                <w:w w:val="100"/>
                <w:position w:val="0"/>
                <w:sz w:val="21"/>
                <w:szCs w:val="21"/>
                <w:u w:val="none"/>
                <w:shd w:val="clear" w:color="auto" w:fill="auto"/>
              </w:rPr>
              <w:t>具有安全生产考核合格证书</w:t>
            </w:r>
            <w:r>
              <w:rPr>
                <w:color w:val="000000"/>
                <w:spacing w:val="0"/>
                <w:w w:val="100"/>
                <w:position w:val="0"/>
                <w:sz w:val="21"/>
                <w:szCs w:val="21"/>
                <w:u w:val="none"/>
                <w:shd w:val="clear" w:color="auto" w:fill="auto"/>
                <w:lang w:val="en-US" w:eastAsia="en-US" w:bidi="en-US"/>
              </w:rPr>
              <w:t>（C</w:t>
            </w:r>
            <w:r>
              <w:rPr>
                <w:color w:val="000000"/>
                <w:spacing w:val="0"/>
                <w:w w:val="100"/>
                <w:position w:val="0"/>
                <w:sz w:val="21"/>
                <w:szCs w:val="21"/>
                <w:u w:val="none"/>
                <w:shd w:val="clear" w:color="auto" w:fill="auto"/>
              </w:rPr>
              <w:t>证）；2年及以上类似工程经验：</w:t>
            </w:r>
          </w:p>
          <w:p>
            <w:pPr>
              <w:pStyle w:val="16"/>
              <w:keepNext w:val="0"/>
              <w:keepLines w:val="0"/>
              <w:widowControl w:val="0"/>
              <w:shd w:val="clear" w:color="auto" w:fill="auto"/>
              <w:tabs>
                <w:tab w:val="left" w:pos="367"/>
              </w:tabs>
              <w:bidi w:val="0"/>
              <w:spacing w:before="0" w:after="0" w:line="317" w:lineRule="exact"/>
              <w:ind w:left="0" w:leftChars="0" w:right="0" w:rightChars="0" w:firstLine="0" w:firstLineChars="0"/>
              <w:jc w:val="both"/>
              <w:rPr>
                <w:rFonts w:asciiTheme="minorEastAsia" w:hAnsiTheme="minorEastAsia" w:eastAsiaTheme="minorEastAsia" w:cstheme="minorEastAsia"/>
                <w:sz w:val="21"/>
                <w:szCs w:val="21"/>
              </w:rPr>
            </w:pPr>
            <w:r>
              <w:rPr>
                <w:color w:val="000000"/>
                <w:spacing w:val="0"/>
                <w:w w:val="100"/>
                <w:position w:val="0"/>
                <w:sz w:val="21"/>
                <w:szCs w:val="21"/>
                <w:u w:val="none"/>
                <w:shd w:val="clear" w:color="auto" w:fill="auto"/>
              </w:rPr>
              <w:t>2、</w:t>
            </w:r>
            <w:r>
              <w:rPr>
                <w:color w:val="000000"/>
                <w:spacing w:val="0"/>
                <w:w w:val="100"/>
                <w:position w:val="0"/>
                <w:sz w:val="21"/>
                <w:szCs w:val="21"/>
                <w:u w:val="none"/>
                <w:shd w:val="clear" w:color="auto" w:fill="auto"/>
              </w:rPr>
              <w:tab/>
            </w:r>
            <w:r>
              <w:rPr>
                <w:color w:val="000000"/>
                <w:spacing w:val="0"/>
                <w:w w:val="100"/>
                <w:position w:val="0"/>
                <w:sz w:val="21"/>
                <w:szCs w:val="21"/>
                <w:u w:val="none"/>
                <w:shd w:val="clear" w:color="auto" w:fill="auto"/>
              </w:rPr>
              <w:t>担任公路工程施工安全管理员的项目：1个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348" w:type="dxa"/>
            <w:vAlign w:val="center"/>
          </w:tcPr>
          <w:p>
            <w:pPr>
              <w:pStyle w:val="16"/>
              <w:keepNext w:val="0"/>
              <w:keepLines w:val="0"/>
              <w:widowControl w:val="0"/>
              <w:shd w:val="clear" w:color="auto" w:fill="auto"/>
              <w:bidi w:val="0"/>
              <w:spacing w:before="0" w:after="0" w:line="240" w:lineRule="auto"/>
              <w:ind w:right="0" w:rightChars="0"/>
              <w:jc w:val="left"/>
              <w:rPr>
                <w:rFonts w:asciiTheme="minorEastAsia" w:hAnsiTheme="minorEastAsia" w:eastAsiaTheme="minorEastAsia" w:cstheme="minorEastAsia"/>
                <w:sz w:val="21"/>
                <w:szCs w:val="21"/>
              </w:rPr>
            </w:pPr>
            <w:r>
              <w:rPr>
                <w:color w:val="000000"/>
                <w:spacing w:val="0"/>
                <w:w w:val="100"/>
                <w:position w:val="0"/>
                <w:sz w:val="21"/>
                <w:szCs w:val="21"/>
                <w:u w:val="none"/>
                <w:shd w:val="clear" w:color="auto" w:fill="auto"/>
              </w:rPr>
              <w:t>财务负</w:t>
            </w:r>
            <w:r>
              <w:rPr>
                <w:color w:val="000000"/>
                <w:spacing w:val="0"/>
                <w:w w:val="100"/>
                <w:position w:val="0"/>
                <w:sz w:val="21"/>
                <w:szCs w:val="21"/>
                <w:u w:val="none"/>
                <w:shd w:val="clear" w:color="auto" w:fill="auto"/>
                <w:lang w:val="zh-CN" w:eastAsia="zh-CN" w:bidi="zh-CN"/>
              </w:rPr>
              <w:t>责人</w:t>
            </w:r>
          </w:p>
        </w:tc>
        <w:tc>
          <w:tcPr>
            <w:tcW w:w="914" w:type="dxa"/>
            <w:vAlign w:val="center"/>
          </w:tcPr>
          <w:p>
            <w:pPr>
              <w:pStyle w:val="16"/>
              <w:keepNext w:val="0"/>
              <w:keepLines w:val="0"/>
              <w:widowControl w:val="0"/>
              <w:shd w:val="clear" w:color="auto" w:fill="auto"/>
              <w:bidi w:val="0"/>
              <w:spacing w:before="0" w:after="0" w:line="240" w:lineRule="auto"/>
              <w:ind w:left="0" w:leftChars="0" w:right="0" w:rightChars="0" w:firstLine="140" w:firstLineChars="0"/>
              <w:jc w:val="left"/>
              <w:rPr>
                <w:rFonts w:asciiTheme="minorEastAsia" w:hAnsiTheme="minorEastAsia" w:eastAsiaTheme="minorEastAsia" w:cstheme="minorEastAsia"/>
                <w:sz w:val="21"/>
                <w:szCs w:val="21"/>
              </w:rPr>
            </w:pPr>
            <w:r>
              <w:rPr>
                <w:color w:val="000000"/>
                <w:spacing w:val="0"/>
                <w:w w:val="100"/>
                <w:position w:val="0"/>
                <w:sz w:val="21"/>
                <w:szCs w:val="21"/>
                <w:u w:val="none"/>
                <w:shd w:val="clear" w:color="auto" w:fill="auto"/>
              </w:rPr>
              <w:t>1人</w:t>
            </w:r>
          </w:p>
        </w:tc>
        <w:tc>
          <w:tcPr>
            <w:tcW w:w="6637" w:type="dxa"/>
            <w:vAlign w:val="center"/>
          </w:tcPr>
          <w:p>
            <w:pPr>
              <w:pStyle w:val="16"/>
              <w:keepNext w:val="0"/>
              <w:keepLines w:val="0"/>
              <w:widowControl w:val="0"/>
              <w:shd w:val="clear" w:color="auto" w:fill="auto"/>
              <w:bidi w:val="0"/>
              <w:spacing w:before="0" w:after="0" w:line="317" w:lineRule="exact"/>
              <w:ind w:left="0" w:leftChars="0" w:right="0" w:rightChars="0" w:firstLine="0" w:firstLineChars="0"/>
              <w:jc w:val="both"/>
              <w:rPr>
                <w:rFonts w:asciiTheme="minorEastAsia" w:hAnsiTheme="minorEastAsia" w:eastAsiaTheme="minorEastAsia" w:cstheme="minorEastAsia"/>
                <w:sz w:val="21"/>
                <w:szCs w:val="21"/>
              </w:rPr>
            </w:pPr>
            <w:r>
              <w:rPr>
                <w:color w:val="000000"/>
                <w:spacing w:val="0"/>
                <w:w w:val="100"/>
                <w:position w:val="0"/>
                <w:sz w:val="21"/>
                <w:szCs w:val="21"/>
                <w:u w:val="none"/>
                <w:shd w:val="clear" w:color="auto" w:fill="auto"/>
              </w:rPr>
              <w:t>具有会计从业资格证，2年及以上公路工程财务工作管理经验，担任公路工程财务负责人的项目：1个</w:t>
            </w:r>
          </w:p>
        </w:tc>
      </w:tr>
    </w:tbl>
    <w:p>
      <w:pPr>
        <w:spacing w:before="120" w:after="120"/>
        <w:jc w:val="center"/>
        <w:rPr>
          <w:rFonts w:hint="eastAsia" w:ascii="新宋体" w:hAnsi="新宋体" w:eastAsia="新宋体" w:cs="新宋体"/>
          <w:b/>
          <w:bCs/>
          <w:color w:val="0000FF"/>
          <w:kern w:val="44"/>
          <w:sz w:val="28"/>
          <w:szCs w:val="28"/>
        </w:rPr>
      </w:pPr>
    </w:p>
    <w:p>
      <w:pPr>
        <w:spacing w:before="120" w:after="120"/>
        <w:jc w:val="center"/>
        <w:rPr>
          <w:rFonts w:ascii="黑体" w:eastAsia="黑体"/>
          <w:b/>
          <w:bCs/>
          <w:kern w:val="44"/>
          <w:sz w:val="30"/>
          <w:szCs w:val="30"/>
        </w:rPr>
      </w:pPr>
      <w:r>
        <w:rPr>
          <w:rFonts w:hint="eastAsia" w:ascii="新宋体" w:hAnsi="新宋体" w:eastAsia="新宋体" w:cs="新宋体"/>
          <w:b/>
          <w:bCs/>
          <w:color w:val="auto"/>
          <w:kern w:val="44"/>
          <w:sz w:val="28"/>
          <w:szCs w:val="28"/>
        </w:rPr>
        <w:t>附录7　资</w:t>
      </w:r>
      <w:r>
        <w:rPr>
          <w:rFonts w:hint="eastAsia" w:ascii="新宋体" w:hAnsi="新宋体" w:eastAsia="新宋体" w:cs="新宋体"/>
          <w:b/>
          <w:bCs/>
          <w:kern w:val="44"/>
          <w:sz w:val="28"/>
          <w:szCs w:val="28"/>
        </w:rPr>
        <w:t>资格审查条件（主要机械设备和试验检测设备最低要求）</w:t>
      </w:r>
    </w:p>
    <w:p>
      <w:pPr>
        <w:adjustRightInd w:val="0"/>
        <w:ind w:firstLine="2530" w:firstLineChars="900"/>
        <w:rPr>
          <w:rFonts w:hint="eastAsia" w:ascii="宋体" w:hAnsi="宋体" w:cs="宋体"/>
          <w:b/>
          <w:color w:val="auto"/>
          <w:sz w:val="28"/>
          <w:szCs w:val="28"/>
        </w:rPr>
      </w:pPr>
      <w:r>
        <w:rPr>
          <w:rFonts w:hint="eastAsia" w:ascii="宋体" w:hAnsi="宋体" w:cs="宋体"/>
          <w:b/>
          <w:color w:val="auto"/>
          <w:sz w:val="28"/>
          <w:szCs w:val="28"/>
        </w:rPr>
        <w:t>主要机械设备最低要求</w:t>
      </w:r>
    </w:p>
    <w:tbl>
      <w:tblPr>
        <w:tblStyle w:val="11"/>
        <w:tblW w:w="8900" w:type="dxa"/>
        <w:tblInd w:w="0" w:type="dxa"/>
        <w:tblLayout w:type="fixed"/>
        <w:tblCellMar>
          <w:top w:w="0" w:type="dxa"/>
          <w:left w:w="108" w:type="dxa"/>
          <w:bottom w:w="0" w:type="dxa"/>
          <w:right w:w="108" w:type="dxa"/>
        </w:tblCellMar>
      </w:tblPr>
      <w:tblGrid>
        <w:gridCol w:w="3449"/>
        <w:gridCol w:w="3364"/>
        <w:gridCol w:w="1043"/>
        <w:gridCol w:w="1044"/>
      </w:tblGrid>
      <w:tr>
        <w:tblPrEx>
          <w:tblCellMar>
            <w:top w:w="0" w:type="dxa"/>
            <w:left w:w="108" w:type="dxa"/>
            <w:bottom w:w="0" w:type="dxa"/>
            <w:right w:w="108" w:type="dxa"/>
          </w:tblCellMar>
        </w:tblPrEx>
        <w:trPr>
          <w:trHeight w:val="177" w:hRule="atLeast"/>
        </w:trPr>
        <w:tc>
          <w:tcPr>
            <w:tcW w:w="34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auto"/>
                <w:szCs w:val="21"/>
              </w:rPr>
            </w:pPr>
            <w:r>
              <w:rPr>
                <w:rFonts w:hint="eastAsia" w:ascii="宋体" w:hAnsi="宋体" w:cs="宋体"/>
                <w:b/>
                <w:color w:val="auto"/>
                <w:szCs w:val="21"/>
              </w:rPr>
              <w:t>名称</w:t>
            </w:r>
          </w:p>
        </w:tc>
        <w:tc>
          <w:tcPr>
            <w:tcW w:w="3364" w:type="dxa"/>
            <w:tcBorders>
              <w:top w:val="single" w:color="auto" w:sz="4" w:space="0"/>
              <w:left w:val="nil"/>
              <w:bottom w:val="single" w:color="auto" w:sz="4" w:space="0"/>
              <w:right w:val="single" w:color="auto" w:sz="4" w:space="0"/>
            </w:tcBorders>
            <w:vAlign w:val="center"/>
          </w:tcPr>
          <w:p>
            <w:pPr>
              <w:jc w:val="center"/>
              <w:rPr>
                <w:rFonts w:ascii="宋体" w:hAnsi="宋体"/>
                <w:b/>
                <w:color w:val="auto"/>
              </w:rPr>
            </w:pPr>
            <w:r>
              <w:rPr>
                <w:rFonts w:hint="eastAsia" w:ascii="宋体" w:hAnsi="宋体" w:cs="宋体"/>
                <w:b/>
                <w:color w:val="auto"/>
                <w:szCs w:val="21"/>
              </w:rPr>
              <w:t>型号</w:t>
            </w:r>
          </w:p>
        </w:tc>
        <w:tc>
          <w:tcPr>
            <w:tcW w:w="1043"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color w:val="auto"/>
                <w:szCs w:val="21"/>
              </w:rPr>
            </w:pPr>
            <w:r>
              <w:rPr>
                <w:rFonts w:hint="eastAsia" w:ascii="宋体" w:hAnsi="宋体" w:cs="宋体"/>
                <w:b/>
                <w:color w:val="auto"/>
                <w:szCs w:val="21"/>
              </w:rPr>
              <w:t>数量</w:t>
            </w:r>
          </w:p>
        </w:tc>
        <w:tc>
          <w:tcPr>
            <w:tcW w:w="10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color w:val="auto"/>
              </w:rPr>
            </w:pPr>
            <w:r>
              <w:rPr>
                <w:rFonts w:hint="eastAsia" w:ascii="宋体" w:hAnsi="宋体"/>
                <w:b/>
                <w:color w:val="auto"/>
              </w:rPr>
              <w:t>备注</w:t>
            </w:r>
          </w:p>
        </w:tc>
      </w:tr>
      <w:tr>
        <w:tblPrEx>
          <w:tblCellMar>
            <w:top w:w="0" w:type="dxa"/>
            <w:left w:w="108" w:type="dxa"/>
            <w:bottom w:w="0" w:type="dxa"/>
            <w:right w:w="108" w:type="dxa"/>
          </w:tblCellMar>
        </w:tblPrEx>
        <w:trPr>
          <w:trHeight w:val="441" w:hRule="atLeast"/>
        </w:trPr>
        <w:tc>
          <w:tcPr>
            <w:tcW w:w="3449" w:type="dxa"/>
            <w:tcBorders>
              <w:top w:val="nil"/>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auto"/>
              </w:rPr>
            </w:pPr>
            <w:r>
              <w:rPr>
                <w:rFonts w:hint="eastAsia" w:ascii="宋体" w:hAnsi="宋体"/>
                <w:color w:val="auto"/>
              </w:rPr>
              <w:t>强制式</w:t>
            </w:r>
            <w:r>
              <w:rPr>
                <w:rFonts w:hint="eastAsia" w:ascii="宋体" w:hAnsi="宋体" w:eastAsia="宋体"/>
                <w:color w:val="auto"/>
                <w:lang w:eastAsia="zh-CN"/>
              </w:rPr>
              <w:t>混凝土</w:t>
            </w:r>
            <w:r>
              <w:rPr>
                <w:rFonts w:hint="eastAsia" w:ascii="宋体" w:hAnsi="宋体"/>
                <w:color w:val="auto"/>
              </w:rPr>
              <w:t>搅拌机</w:t>
            </w:r>
          </w:p>
        </w:tc>
        <w:tc>
          <w:tcPr>
            <w:tcW w:w="3364" w:type="dxa"/>
            <w:tcBorders>
              <w:top w:val="nil"/>
              <w:left w:val="nil"/>
              <w:bottom w:val="single" w:color="auto" w:sz="4" w:space="0"/>
              <w:right w:val="single" w:color="auto" w:sz="4" w:space="0"/>
            </w:tcBorders>
            <w:vAlign w:val="center"/>
          </w:tcPr>
          <w:p>
            <w:pPr>
              <w:spacing w:line="300" w:lineRule="exact"/>
              <w:jc w:val="center"/>
              <w:rPr>
                <w:rFonts w:hint="eastAsia" w:ascii="宋体" w:hAnsi="宋体"/>
                <w:color w:val="auto"/>
              </w:rPr>
            </w:pPr>
            <w:r>
              <w:rPr>
                <w:rFonts w:hint="eastAsia" w:ascii="宋体" w:hAnsi="宋体" w:eastAsia="宋体"/>
                <w:color w:val="auto"/>
                <w:lang w:val="en-US" w:eastAsia="zh-CN"/>
              </w:rPr>
              <w:t>75</w:t>
            </w:r>
            <w:r>
              <w:rPr>
                <w:rFonts w:hint="eastAsia" w:ascii="宋体" w:hAnsi="宋体"/>
                <w:color w:val="auto"/>
              </w:rPr>
              <w:t>0L及以上</w:t>
            </w:r>
          </w:p>
        </w:tc>
        <w:tc>
          <w:tcPr>
            <w:tcW w:w="1043"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color w:val="auto"/>
              </w:rPr>
            </w:pPr>
            <w:r>
              <w:rPr>
                <w:rFonts w:hint="eastAsia" w:ascii="宋体" w:hAnsi="宋体"/>
                <w:color w:val="auto"/>
              </w:rPr>
              <w:t>1台</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p>
        </w:tc>
      </w:tr>
      <w:tr>
        <w:tblPrEx>
          <w:tblCellMar>
            <w:top w:w="0" w:type="dxa"/>
            <w:left w:w="108" w:type="dxa"/>
            <w:bottom w:w="0" w:type="dxa"/>
            <w:right w:w="108" w:type="dxa"/>
          </w:tblCellMar>
        </w:tblPrEx>
        <w:trPr>
          <w:trHeight w:val="325" w:hRule="atLeast"/>
        </w:trPr>
        <w:tc>
          <w:tcPr>
            <w:tcW w:w="3449" w:type="dxa"/>
            <w:tcBorders>
              <w:top w:val="nil"/>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auto"/>
              </w:rPr>
            </w:pPr>
            <w:r>
              <w:rPr>
                <w:rFonts w:hint="eastAsia" w:ascii="宋体" w:hAnsi="宋体"/>
                <w:color w:val="auto"/>
              </w:rPr>
              <w:t>挖掘机</w:t>
            </w:r>
          </w:p>
        </w:tc>
        <w:tc>
          <w:tcPr>
            <w:tcW w:w="3364" w:type="dxa"/>
            <w:tcBorders>
              <w:top w:val="nil"/>
              <w:left w:val="nil"/>
              <w:bottom w:val="single" w:color="auto" w:sz="4" w:space="0"/>
              <w:right w:val="single" w:color="auto" w:sz="4" w:space="0"/>
            </w:tcBorders>
            <w:vAlign w:val="center"/>
          </w:tcPr>
          <w:p>
            <w:pPr>
              <w:spacing w:line="300" w:lineRule="exact"/>
              <w:jc w:val="center"/>
              <w:rPr>
                <w:rFonts w:hint="eastAsia" w:ascii="宋体" w:hAnsi="宋体"/>
                <w:color w:val="auto"/>
              </w:rPr>
            </w:pPr>
            <w:r>
              <w:rPr>
                <w:rFonts w:hint="eastAsia" w:ascii="宋体" w:hAnsi="宋体"/>
                <w:color w:val="auto"/>
              </w:rPr>
              <w:t>1m³及以上</w:t>
            </w:r>
          </w:p>
        </w:tc>
        <w:tc>
          <w:tcPr>
            <w:tcW w:w="1043"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color w:val="auto"/>
              </w:rPr>
            </w:pPr>
            <w:r>
              <w:rPr>
                <w:rFonts w:hint="eastAsia" w:ascii="宋体" w:hAnsi="宋体"/>
                <w:color w:val="auto"/>
              </w:rPr>
              <w:t>1台</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p>
        </w:tc>
      </w:tr>
      <w:tr>
        <w:tblPrEx>
          <w:tblCellMar>
            <w:top w:w="0" w:type="dxa"/>
            <w:left w:w="108" w:type="dxa"/>
            <w:bottom w:w="0" w:type="dxa"/>
            <w:right w:w="108" w:type="dxa"/>
          </w:tblCellMar>
        </w:tblPrEx>
        <w:trPr>
          <w:trHeight w:val="325" w:hRule="atLeast"/>
        </w:trPr>
        <w:tc>
          <w:tcPr>
            <w:tcW w:w="3449" w:type="dxa"/>
            <w:tcBorders>
              <w:top w:val="single" w:color="auto" w:sz="4" w:space="0"/>
              <w:left w:val="single" w:color="auto" w:sz="4" w:space="0"/>
              <w:bottom w:val="single" w:color="000000" w:sz="4" w:space="0"/>
              <w:right w:val="single" w:color="auto" w:sz="4" w:space="0"/>
            </w:tcBorders>
            <w:vAlign w:val="center"/>
          </w:tcPr>
          <w:p>
            <w:pPr>
              <w:spacing w:line="300" w:lineRule="exact"/>
              <w:jc w:val="center"/>
              <w:rPr>
                <w:rFonts w:hint="eastAsia" w:ascii="宋体" w:hAnsi="宋体"/>
                <w:color w:val="auto"/>
              </w:rPr>
            </w:pPr>
            <w:r>
              <w:rPr>
                <w:rFonts w:hint="eastAsia" w:ascii="宋体" w:hAnsi="宋体"/>
                <w:color w:val="auto"/>
              </w:rPr>
              <w:t>洒水车</w:t>
            </w:r>
          </w:p>
        </w:tc>
        <w:tc>
          <w:tcPr>
            <w:tcW w:w="3364" w:type="dxa"/>
            <w:tcBorders>
              <w:top w:val="nil"/>
              <w:left w:val="nil"/>
              <w:bottom w:val="single" w:color="auto" w:sz="4" w:space="0"/>
              <w:right w:val="single" w:color="auto" w:sz="4" w:space="0"/>
            </w:tcBorders>
            <w:vAlign w:val="center"/>
          </w:tcPr>
          <w:p>
            <w:pPr>
              <w:spacing w:line="300" w:lineRule="exact"/>
              <w:jc w:val="center"/>
              <w:rPr>
                <w:rFonts w:hint="eastAsia" w:ascii="宋体" w:hAnsi="宋体"/>
                <w:color w:val="auto"/>
              </w:rPr>
            </w:pPr>
            <w:r>
              <w:rPr>
                <w:rFonts w:hint="eastAsia" w:ascii="宋体" w:hAnsi="宋体"/>
                <w:color w:val="auto"/>
              </w:rPr>
              <w:t>6000L及以上</w:t>
            </w:r>
          </w:p>
        </w:tc>
        <w:tc>
          <w:tcPr>
            <w:tcW w:w="1043"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color w:val="auto"/>
              </w:rPr>
            </w:pPr>
            <w:r>
              <w:rPr>
                <w:rFonts w:hint="eastAsia" w:ascii="宋体" w:hAnsi="宋体" w:eastAsia="宋体"/>
                <w:color w:val="auto"/>
                <w:lang w:val="en-US" w:eastAsia="zh-CN"/>
              </w:rPr>
              <w:t>2</w:t>
            </w:r>
            <w:r>
              <w:rPr>
                <w:rFonts w:hint="eastAsia" w:ascii="宋体" w:hAnsi="宋体"/>
                <w:color w:val="auto"/>
              </w:rPr>
              <w:t>辆</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p>
        </w:tc>
      </w:tr>
      <w:tr>
        <w:tblPrEx>
          <w:tblCellMar>
            <w:top w:w="0" w:type="dxa"/>
            <w:left w:w="108" w:type="dxa"/>
            <w:bottom w:w="0" w:type="dxa"/>
            <w:right w:w="108" w:type="dxa"/>
          </w:tblCellMar>
        </w:tblPrEx>
        <w:trPr>
          <w:trHeight w:val="325" w:hRule="atLeast"/>
        </w:trPr>
        <w:tc>
          <w:tcPr>
            <w:tcW w:w="3449" w:type="dxa"/>
            <w:tcBorders>
              <w:top w:val="nil"/>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auto"/>
              </w:rPr>
            </w:pPr>
            <w:r>
              <w:rPr>
                <w:rFonts w:hint="eastAsia" w:ascii="宋体" w:hAnsi="宋体"/>
                <w:color w:val="auto"/>
              </w:rPr>
              <w:t>装载机</w:t>
            </w:r>
          </w:p>
        </w:tc>
        <w:tc>
          <w:tcPr>
            <w:tcW w:w="3364" w:type="dxa"/>
            <w:tcBorders>
              <w:top w:val="nil"/>
              <w:left w:val="nil"/>
              <w:bottom w:val="single" w:color="auto" w:sz="4" w:space="0"/>
              <w:right w:val="single" w:color="auto" w:sz="4" w:space="0"/>
            </w:tcBorders>
            <w:vAlign w:val="center"/>
          </w:tcPr>
          <w:p>
            <w:pPr>
              <w:pStyle w:val="17"/>
              <w:jc w:val="center"/>
              <w:rPr>
                <w:rFonts w:hint="eastAsia" w:ascii="宋体" w:hAnsi="宋体"/>
                <w:color w:val="auto"/>
              </w:rPr>
            </w:pPr>
            <w:r>
              <w:rPr>
                <w:rFonts w:hint="eastAsia" w:ascii="宋体" w:hAnsi="宋体"/>
                <w:color w:val="auto"/>
              </w:rPr>
              <w:t>ZL-50</w:t>
            </w:r>
          </w:p>
        </w:tc>
        <w:tc>
          <w:tcPr>
            <w:tcW w:w="1043"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color w:val="auto"/>
              </w:rPr>
            </w:pPr>
            <w:r>
              <w:rPr>
                <w:rFonts w:hint="eastAsia" w:ascii="宋体" w:hAnsi="宋体"/>
                <w:color w:val="auto"/>
              </w:rPr>
              <w:t>2台</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szCs w:val="21"/>
              </w:rPr>
            </w:pPr>
          </w:p>
        </w:tc>
      </w:tr>
      <w:tr>
        <w:tblPrEx>
          <w:tblCellMar>
            <w:top w:w="0" w:type="dxa"/>
            <w:left w:w="108" w:type="dxa"/>
            <w:bottom w:w="0" w:type="dxa"/>
            <w:right w:w="108" w:type="dxa"/>
          </w:tblCellMar>
        </w:tblPrEx>
        <w:trPr>
          <w:trHeight w:val="388" w:hRule="atLeast"/>
        </w:trPr>
        <w:tc>
          <w:tcPr>
            <w:tcW w:w="3449" w:type="dxa"/>
            <w:tcBorders>
              <w:top w:val="nil"/>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auto"/>
              </w:rPr>
            </w:pPr>
            <w:r>
              <w:rPr>
                <w:rFonts w:hint="eastAsia" w:ascii="宋体" w:hAnsi="宋体"/>
                <w:color w:val="auto"/>
              </w:rPr>
              <w:t>自卸车辆</w:t>
            </w:r>
          </w:p>
        </w:tc>
        <w:tc>
          <w:tcPr>
            <w:tcW w:w="3364" w:type="dxa"/>
            <w:tcBorders>
              <w:top w:val="nil"/>
              <w:left w:val="nil"/>
              <w:bottom w:val="single" w:color="auto" w:sz="4" w:space="0"/>
              <w:right w:val="single" w:color="auto" w:sz="4" w:space="0"/>
            </w:tcBorders>
            <w:vAlign w:val="center"/>
          </w:tcPr>
          <w:p>
            <w:pPr>
              <w:pStyle w:val="17"/>
              <w:jc w:val="center"/>
              <w:rPr>
                <w:rFonts w:hint="eastAsia" w:ascii="宋体" w:hAnsi="宋体"/>
                <w:color w:val="auto"/>
              </w:rPr>
            </w:pPr>
            <w:r>
              <w:rPr>
                <w:rFonts w:hint="eastAsia" w:ascii="宋体" w:hAnsi="宋体"/>
                <w:color w:val="auto"/>
              </w:rPr>
              <w:t>8t及以上</w:t>
            </w:r>
          </w:p>
        </w:tc>
        <w:tc>
          <w:tcPr>
            <w:tcW w:w="1043"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color w:val="auto"/>
              </w:rPr>
            </w:pPr>
            <w:r>
              <w:rPr>
                <w:rFonts w:hint="eastAsia" w:ascii="宋体" w:hAnsi="宋体"/>
                <w:color w:val="auto"/>
              </w:rPr>
              <w:t>5辆</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szCs w:val="21"/>
              </w:rPr>
            </w:pPr>
          </w:p>
        </w:tc>
      </w:tr>
      <w:tr>
        <w:tblPrEx>
          <w:tblCellMar>
            <w:top w:w="0" w:type="dxa"/>
            <w:left w:w="108" w:type="dxa"/>
            <w:bottom w:w="0" w:type="dxa"/>
            <w:right w:w="108" w:type="dxa"/>
          </w:tblCellMar>
        </w:tblPrEx>
        <w:trPr>
          <w:trHeight w:val="453" w:hRule="atLeast"/>
        </w:trPr>
        <w:tc>
          <w:tcPr>
            <w:tcW w:w="3449" w:type="dxa"/>
            <w:tcBorders>
              <w:top w:val="nil"/>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auto"/>
              </w:rPr>
            </w:pPr>
            <w:r>
              <w:rPr>
                <w:rFonts w:hint="eastAsia" w:ascii="宋体" w:hAnsi="宋体"/>
                <w:color w:val="auto"/>
              </w:rPr>
              <w:t>沥青混凝土拌和设备</w:t>
            </w:r>
          </w:p>
        </w:tc>
        <w:tc>
          <w:tcPr>
            <w:tcW w:w="3364" w:type="dxa"/>
            <w:tcBorders>
              <w:top w:val="nil"/>
              <w:left w:val="nil"/>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1000型及以上</w:t>
            </w:r>
          </w:p>
        </w:tc>
        <w:tc>
          <w:tcPr>
            <w:tcW w:w="1043"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color w:val="auto"/>
              </w:rPr>
            </w:pPr>
            <w:r>
              <w:rPr>
                <w:rFonts w:hint="eastAsia" w:ascii="宋体" w:hAnsi="宋体"/>
                <w:color w:val="auto"/>
              </w:rPr>
              <w:t>1套</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szCs w:val="21"/>
              </w:rPr>
            </w:pPr>
          </w:p>
        </w:tc>
      </w:tr>
      <w:tr>
        <w:tblPrEx>
          <w:tblCellMar>
            <w:top w:w="0" w:type="dxa"/>
            <w:left w:w="108" w:type="dxa"/>
            <w:bottom w:w="0" w:type="dxa"/>
            <w:right w:w="108" w:type="dxa"/>
          </w:tblCellMar>
        </w:tblPrEx>
        <w:trPr>
          <w:trHeight w:val="445" w:hRule="atLeast"/>
        </w:trPr>
        <w:tc>
          <w:tcPr>
            <w:tcW w:w="34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auto"/>
              </w:rPr>
            </w:pPr>
            <w:r>
              <w:rPr>
                <w:rFonts w:hint="eastAsia" w:ascii="宋体" w:hAnsi="宋体"/>
                <w:color w:val="auto"/>
                <w:szCs w:val="21"/>
              </w:rPr>
              <w:t>沥青混凝土摊铺机</w:t>
            </w:r>
          </w:p>
        </w:tc>
        <w:tc>
          <w:tcPr>
            <w:tcW w:w="3364"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color w:val="auto"/>
              </w:rPr>
            </w:pPr>
            <w:r>
              <w:rPr>
                <w:rFonts w:hint="eastAsia" w:ascii="宋体" w:hAnsi="宋体" w:eastAsia="宋体"/>
                <w:color w:val="auto"/>
                <w:lang w:val="en-US" w:eastAsia="zh-CN"/>
              </w:rPr>
              <w:t>4.</w:t>
            </w:r>
            <w:r>
              <w:rPr>
                <w:rFonts w:hint="eastAsia" w:ascii="宋体" w:hAnsi="宋体"/>
                <w:color w:val="auto"/>
                <w:lang w:val="en-US" w:eastAsia="zh-CN"/>
              </w:rPr>
              <w:t>0</w:t>
            </w:r>
            <w:r>
              <w:rPr>
                <w:rFonts w:hint="eastAsia" w:ascii="宋体" w:hAnsi="宋体"/>
                <w:color w:val="auto"/>
              </w:rPr>
              <w:t>米及以上</w:t>
            </w:r>
          </w:p>
        </w:tc>
        <w:tc>
          <w:tcPr>
            <w:tcW w:w="1043"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color w:val="auto"/>
              </w:rPr>
            </w:pPr>
            <w:r>
              <w:rPr>
                <w:rFonts w:hint="eastAsia" w:ascii="宋体" w:hAnsi="宋体"/>
                <w:color w:val="auto"/>
              </w:rPr>
              <w:t>2台</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szCs w:val="21"/>
              </w:rPr>
            </w:pPr>
          </w:p>
        </w:tc>
      </w:tr>
      <w:tr>
        <w:tblPrEx>
          <w:tblCellMar>
            <w:top w:w="0" w:type="dxa"/>
            <w:left w:w="108" w:type="dxa"/>
            <w:bottom w:w="0" w:type="dxa"/>
            <w:right w:w="108" w:type="dxa"/>
          </w:tblCellMar>
        </w:tblPrEx>
        <w:trPr>
          <w:trHeight w:val="450" w:hRule="atLeast"/>
        </w:trPr>
        <w:tc>
          <w:tcPr>
            <w:tcW w:w="34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auto"/>
              </w:rPr>
            </w:pPr>
            <w:r>
              <w:rPr>
                <w:rFonts w:hint="eastAsia" w:ascii="宋体" w:hAnsi="宋体"/>
                <w:color w:val="auto"/>
              </w:rPr>
              <w:t>光轮压路机</w:t>
            </w:r>
          </w:p>
        </w:tc>
        <w:tc>
          <w:tcPr>
            <w:tcW w:w="3364"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color w:val="auto"/>
              </w:rPr>
            </w:pPr>
            <w:r>
              <w:rPr>
                <w:rFonts w:hint="eastAsia" w:ascii="宋体" w:hAnsi="宋体"/>
                <w:color w:val="auto"/>
              </w:rPr>
              <w:t>2</w:t>
            </w:r>
            <w:r>
              <w:rPr>
                <w:rFonts w:hint="eastAsia" w:ascii="宋体" w:hAnsi="宋体" w:eastAsia="宋体"/>
                <w:color w:val="auto"/>
                <w:lang w:val="en-US" w:eastAsia="zh-CN"/>
              </w:rPr>
              <w:t>0</w:t>
            </w:r>
            <w:r>
              <w:rPr>
                <w:rFonts w:hint="eastAsia" w:ascii="宋体" w:hAnsi="宋体"/>
                <w:color w:val="auto"/>
              </w:rPr>
              <w:t>t及以上</w:t>
            </w:r>
          </w:p>
        </w:tc>
        <w:tc>
          <w:tcPr>
            <w:tcW w:w="1043"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color w:val="auto"/>
              </w:rPr>
            </w:pPr>
            <w:r>
              <w:rPr>
                <w:rFonts w:hint="eastAsia" w:ascii="宋体" w:hAnsi="宋体"/>
                <w:color w:val="auto"/>
              </w:rPr>
              <w:t>2台</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szCs w:val="21"/>
              </w:rPr>
            </w:pPr>
          </w:p>
        </w:tc>
      </w:tr>
      <w:tr>
        <w:tblPrEx>
          <w:tblCellMar>
            <w:top w:w="0" w:type="dxa"/>
            <w:left w:w="108" w:type="dxa"/>
            <w:bottom w:w="0" w:type="dxa"/>
            <w:right w:w="108" w:type="dxa"/>
          </w:tblCellMar>
        </w:tblPrEx>
        <w:trPr>
          <w:trHeight w:val="450" w:hRule="atLeast"/>
        </w:trPr>
        <w:tc>
          <w:tcPr>
            <w:tcW w:w="34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auto"/>
              </w:rPr>
            </w:pPr>
            <w:r>
              <w:rPr>
                <w:rFonts w:hint="eastAsia" w:ascii="宋体" w:hAnsi="宋体"/>
                <w:color w:val="auto"/>
                <w:szCs w:val="21"/>
              </w:rPr>
              <w:t>双钢轮压路机</w:t>
            </w:r>
          </w:p>
        </w:tc>
        <w:tc>
          <w:tcPr>
            <w:tcW w:w="3364"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color w:val="auto"/>
              </w:rPr>
            </w:pPr>
            <w:r>
              <w:rPr>
                <w:rFonts w:hint="eastAsia" w:ascii="宋体" w:hAnsi="宋体"/>
                <w:color w:val="auto"/>
              </w:rPr>
              <w:t>12t及</w:t>
            </w:r>
            <w:r>
              <w:rPr>
                <w:rFonts w:ascii="宋体" w:hAnsi="宋体"/>
                <w:color w:val="auto"/>
              </w:rPr>
              <w:t>以上</w:t>
            </w:r>
          </w:p>
        </w:tc>
        <w:tc>
          <w:tcPr>
            <w:tcW w:w="1043"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color w:val="auto"/>
              </w:rPr>
            </w:pPr>
            <w:r>
              <w:rPr>
                <w:rFonts w:hint="eastAsia" w:ascii="宋体" w:hAnsi="宋体"/>
                <w:color w:val="auto"/>
              </w:rPr>
              <w:t>2台</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szCs w:val="21"/>
              </w:rPr>
            </w:pPr>
          </w:p>
        </w:tc>
      </w:tr>
      <w:tr>
        <w:tblPrEx>
          <w:tblCellMar>
            <w:top w:w="0" w:type="dxa"/>
            <w:left w:w="108" w:type="dxa"/>
            <w:bottom w:w="0" w:type="dxa"/>
            <w:right w:w="108" w:type="dxa"/>
          </w:tblCellMar>
        </w:tblPrEx>
        <w:trPr>
          <w:trHeight w:val="440" w:hRule="atLeast"/>
        </w:trPr>
        <w:tc>
          <w:tcPr>
            <w:tcW w:w="34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auto"/>
              </w:rPr>
            </w:pPr>
            <w:r>
              <w:rPr>
                <w:rFonts w:hint="eastAsia" w:ascii="宋体" w:hAnsi="宋体"/>
                <w:color w:val="auto"/>
                <w:szCs w:val="21"/>
              </w:rPr>
              <w:t>胶轮压路机</w:t>
            </w:r>
          </w:p>
        </w:tc>
        <w:tc>
          <w:tcPr>
            <w:tcW w:w="3364"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color w:val="auto"/>
              </w:rPr>
            </w:pPr>
            <w:r>
              <w:rPr>
                <w:rFonts w:hint="eastAsia" w:ascii="宋体" w:hAnsi="宋体"/>
                <w:color w:val="auto"/>
              </w:rPr>
              <w:t>2</w:t>
            </w:r>
            <w:r>
              <w:rPr>
                <w:rFonts w:hint="eastAsia" w:ascii="宋体" w:hAnsi="宋体" w:eastAsia="宋体"/>
                <w:color w:val="auto"/>
                <w:lang w:val="en-US" w:eastAsia="zh-CN"/>
              </w:rPr>
              <w:t>5</w:t>
            </w:r>
            <w:r>
              <w:rPr>
                <w:rFonts w:hint="eastAsia" w:ascii="宋体" w:hAnsi="宋体"/>
                <w:color w:val="auto"/>
              </w:rPr>
              <w:t>t及以上</w:t>
            </w:r>
          </w:p>
        </w:tc>
        <w:tc>
          <w:tcPr>
            <w:tcW w:w="1043"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color w:val="auto"/>
              </w:rPr>
            </w:pPr>
            <w:r>
              <w:rPr>
                <w:rFonts w:hint="eastAsia" w:ascii="宋体" w:hAnsi="宋体"/>
                <w:color w:val="auto"/>
              </w:rPr>
              <w:t>2台</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szCs w:val="21"/>
              </w:rPr>
            </w:pPr>
          </w:p>
        </w:tc>
      </w:tr>
      <w:tr>
        <w:tblPrEx>
          <w:tblCellMar>
            <w:top w:w="0" w:type="dxa"/>
            <w:left w:w="108" w:type="dxa"/>
            <w:bottom w:w="0" w:type="dxa"/>
            <w:right w:w="108" w:type="dxa"/>
          </w:tblCellMar>
        </w:tblPrEx>
        <w:trPr>
          <w:trHeight w:val="446" w:hRule="atLeast"/>
        </w:trPr>
        <w:tc>
          <w:tcPr>
            <w:tcW w:w="34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auto"/>
              </w:rPr>
            </w:pPr>
            <w:r>
              <w:rPr>
                <w:rFonts w:hint="eastAsia" w:ascii="宋体" w:hAnsi="宋体"/>
                <w:color w:val="auto"/>
              </w:rPr>
              <w:t>沥青洒布车</w:t>
            </w:r>
          </w:p>
        </w:tc>
        <w:tc>
          <w:tcPr>
            <w:tcW w:w="3364"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color w:val="auto"/>
              </w:rPr>
            </w:pPr>
          </w:p>
        </w:tc>
        <w:tc>
          <w:tcPr>
            <w:tcW w:w="1043"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color w:val="auto"/>
              </w:rPr>
            </w:pPr>
            <w:r>
              <w:rPr>
                <w:rFonts w:hint="eastAsia" w:ascii="宋体" w:hAnsi="宋体"/>
                <w:color w:val="auto"/>
              </w:rPr>
              <w:t>2辆</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szCs w:val="21"/>
              </w:rPr>
            </w:pPr>
          </w:p>
        </w:tc>
      </w:tr>
      <w:tr>
        <w:tblPrEx>
          <w:tblCellMar>
            <w:top w:w="0" w:type="dxa"/>
            <w:left w:w="108" w:type="dxa"/>
            <w:bottom w:w="0" w:type="dxa"/>
            <w:right w:w="108" w:type="dxa"/>
          </w:tblCellMar>
        </w:tblPrEx>
        <w:trPr>
          <w:trHeight w:val="366" w:hRule="atLeast"/>
        </w:trPr>
        <w:tc>
          <w:tcPr>
            <w:tcW w:w="34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auto"/>
              </w:rPr>
            </w:pPr>
            <w:r>
              <w:rPr>
                <w:rFonts w:hint="eastAsia" w:ascii="宋体" w:hAnsi="宋体"/>
                <w:color w:val="auto"/>
                <w:szCs w:val="21"/>
              </w:rPr>
              <w:t>沥青碎石同步封层车</w:t>
            </w:r>
          </w:p>
        </w:tc>
        <w:tc>
          <w:tcPr>
            <w:tcW w:w="3364"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color w:val="auto"/>
              </w:rPr>
            </w:pPr>
          </w:p>
        </w:tc>
        <w:tc>
          <w:tcPr>
            <w:tcW w:w="1043"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color w:val="auto"/>
              </w:rPr>
            </w:pPr>
            <w:r>
              <w:rPr>
                <w:rFonts w:hint="eastAsia" w:ascii="宋体" w:hAnsi="宋体"/>
                <w:color w:val="auto"/>
              </w:rPr>
              <w:t>2辆</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szCs w:val="21"/>
              </w:rPr>
            </w:pPr>
          </w:p>
        </w:tc>
      </w:tr>
      <w:tr>
        <w:tblPrEx>
          <w:tblCellMar>
            <w:top w:w="0" w:type="dxa"/>
            <w:left w:w="108" w:type="dxa"/>
            <w:bottom w:w="0" w:type="dxa"/>
            <w:right w:w="108" w:type="dxa"/>
          </w:tblCellMar>
        </w:tblPrEx>
        <w:trPr>
          <w:trHeight w:val="451" w:hRule="atLeast"/>
        </w:trPr>
        <w:tc>
          <w:tcPr>
            <w:tcW w:w="34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auto"/>
              </w:rPr>
            </w:pPr>
            <w:r>
              <w:rPr>
                <w:rFonts w:hint="eastAsia" w:ascii="宋体" w:hAnsi="宋体"/>
                <w:color w:val="auto"/>
              </w:rPr>
              <w:t>稳定土厂拌设备</w:t>
            </w:r>
          </w:p>
        </w:tc>
        <w:tc>
          <w:tcPr>
            <w:tcW w:w="3364"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color w:val="auto"/>
              </w:rPr>
            </w:pPr>
            <w:r>
              <w:rPr>
                <w:rFonts w:hint="eastAsia" w:ascii="宋体" w:hAnsi="宋体"/>
                <w:color w:val="auto"/>
              </w:rPr>
              <w:t>750型双卧轴强制式</w:t>
            </w:r>
          </w:p>
        </w:tc>
        <w:tc>
          <w:tcPr>
            <w:tcW w:w="1043"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color w:val="auto"/>
              </w:rPr>
            </w:pPr>
            <w:r>
              <w:rPr>
                <w:rFonts w:hint="eastAsia" w:ascii="宋体" w:hAnsi="宋体"/>
                <w:color w:val="auto"/>
              </w:rPr>
              <w:t>1套</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szCs w:val="21"/>
              </w:rPr>
            </w:pPr>
          </w:p>
        </w:tc>
      </w:tr>
      <w:tr>
        <w:tblPrEx>
          <w:tblCellMar>
            <w:top w:w="0" w:type="dxa"/>
            <w:left w:w="108" w:type="dxa"/>
            <w:bottom w:w="0" w:type="dxa"/>
            <w:right w:w="108" w:type="dxa"/>
          </w:tblCellMar>
        </w:tblPrEx>
        <w:trPr>
          <w:trHeight w:val="305" w:hRule="atLeast"/>
        </w:trPr>
        <w:tc>
          <w:tcPr>
            <w:tcW w:w="34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auto"/>
              </w:rPr>
            </w:pPr>
            <w:r>
              <w:rPr>
                <w:rFonts w:hint="eastAsia" w:ascii="宋体" w:hAnsi="宋体"/>
                <w:color w:val="auto"/>
              </w:rPr>
              <w:t>稳定土摊铺机</w:t>
            </w:r>
          </w:p>
        </w:tc>
        <w:tc>
          <w:tcPr>
            <w:tcW w:w="3364"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color w:val="auto"/>
              </w:rPr>
            </w:pPr>
          </w:p>
        </w:tc>
        <w:tc>
          <w:tcPr>
            <w:tcW w:w="1043"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color w:val="auto"/>
              </w:rPr>
            </w:pPr>
            <w:r>
              <w:rPr>
                <w:rFonts w:hint="eastAsia" w:ascii="宋体" w:hAnsi="宋体"/>
                <w:color w:val="auto"/>
              </w:rPr>
              <w:t>2台</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szCs w:val="21"/>
              </w:rPr>
            </w:pPr>
          </w:p>
        </w:tc>
      </w:tr>
      <w:tr>
        <w:tblPrEx>
          <w:tblCellMar>
            <w:top w:w="0" w:type="dxa"/>
            <w:left w:w="108" w:type="dxa"/>
            <w:bottom w:w="0" w:type="dxa"/>
            <w:right w:w="108" w:type="dxa"/>
          </w:tblCellMar>
        </w:tblPrEx>
        <w:trPr>
          <w:trHeight w:val="435" w:hRule="atLeast"/>
        </w:trPr>
        <w:tc>
          <w:tcPr>
            <w:tcW w:w="34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auto"/>
              </w:rPr>
            </w:pPr>
            <w:r>
              <w:rPr>
                <w:rFonts w:hint="eastAsia" w:ascii="宋体" w:hAnsi="宋体"/>
                <w:color w:val="auto"/>
              </w:rPr>
              <w:t>发电机</w:t>
            </w:r>
          </w:p>
        </w:tc>
        <w:tc>
          <w:tcPr>
            <w:tcW w:w="3364"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color w:val="auto"/>
              </w:rPr>
            </w:pPr>
            <w:r>
              <w:rPr>
                <w:rFonts w:hint="eastAsia" w:ascii="宋体" w:hAnsi="宋体"/>
                <w:color w:val="auto"/>
              </w:rPr>
              <w:t>75KW及以上</w:t>
            </w:r>
          </w:p>
        </w:tc>
        <w:tc>
          <w:tcPr>
            <w:tcW w:w="1043"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color w:val="auto"/>
              </w:rPr>
            </w:pPr>
            <w:r>
              <w:rPr>
                <w:rFonts w:hint="eastAsia" w:ascii="宋体" w:hAnsi="宋体"/>
                <w:color w:val="auto"/>
              </w:rPr>
              <w:t>2台</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szCs w:val="21"/>
              </w:rPr>
            </w:pPr>
          </w:p>
        </w:tc>
      </w:tr>
      <w:tr>
        <w:tblPrEx>
          <w:tblCellMar>
            <w:top w:w="0" w:type="dxa"/>
            <w:left w:w="108" w:type="dxa"/>
            <w:bottom w:w="0" w:type="dxa"/>
            <w:right w:w="108" w:type="dxa"/>
          </w:tblCellMar>
        </w:tblPrEx>
        <w:trPr>
          <w:trHeight w:val="435" w:hRule="atLeast"/>
        </w:trPr>
        <w:tc>
          <w:tcPr>
            <w:tcW w:w="34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olor w:val="auto"/>
                <w:lang w:eastAsia="zh-CN"/>
              </w:rPr>
            </w:pPr>
            <w:r>
              <w:rPr>
                <w:rFonts w:hint="eastAsia" w:ascii="宋体" w:hAnsi="宋体" w:eastAsia="宋体"/>
                <w:color w:val="auto"/>
                <w:lang w:eastAsia="zh-CN"/>
              </w:rPr>
              <w:t>切割机</w:t>
            </w:r>
          </w:p>
        </w:tc>
        <w:tc>
          <w:tcPr>
            <w:tcW w:w="3364"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color w:val="auto"/>
              </w:rPr>
            </w:pPr>
          </w:p>
        </w:tc>
        <w:tc>
          <w:tcPr>
            <w:tcW w:w="1043"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eastAsia="宋体"/>
                <w:color w:val="auto"/>
                <w:lang w:val="en-US" w:eastAsia="zh-CN"/>
              </w:rPr>
            </w:pPr>
            <w:r>
              <w:rPr>
                <w:rFonts w:hint="eastAsia" w:ascii="宋体" w:hAnsi="宋体" w:eastAsia="宋体"/>
                <w:color w:val="auto"/>
                <w:lang w:val="en-US" w:eastAsia="zh-CN"/>
              </w:rPr>
              <w:t>4</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szCs w:val="21"/>
              </w:rPr>
            </w:pPr>
          </w:p>
        </w:tc>
      </w:tr>
      <w:tr>
        <w:tblPrEx>
          <w:tblCellMar>
            <w:top w:w="0" w:type="dxa"/>
            <w:left w:w="108" w:type="dxa"/>
            <w:bottom w:w="0" w:type="dxa"/>
            <w:right w:w="108" w:type="dxa"/>
          </w:tblCellMar>
        </w:tblPrEx>
        <w:trPr>
          <w:trHeight w:val="445" w:hRule="atLeast"/>
        </w:trPr>
        <w:tc>
          <w:tcPr>
            <w:tcW w:w="34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olor w:val="auto"/>
                <w:lang w:eastAsia="zh-CN"/>
              </w:rPr>
            </w:pPr>
            <w:r>
              <w:rPr>
                <w:rFonts w:hint="eastAsia" w:ascii="宋体" w:hAnsi="宋体" w:eastAsia="宋体"/>
                <w:color w:val="auto"/>
                <w:lang w:eastAsia="zh-CN"/>
              </w:rPr>
              <w:t>小型压实机具</w:t>
            </w:r>
          </w:p>
        </w:tc>
        <w:tc>
          <w:tcPr>
            <w:tcW w:w="3364"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color w:val="auto"/>
              </w:rPr>
            </w:pPr>
          </w:p>
        </w:tc>
        <w:tc>
          <w:tcPr>
            <w:tcW w:w="1043"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eastAsia="宋体"/>
                <w:color w:val="auto"/>
                <w:lang w:val="en-US" w:eastAsia="zh-CN"/>
              </w:rPr>
            </w:pPr>
            <w:r>
              <w:rPr>
                <w:rFonts w:hint="eastAsia" w:ascii="宋体" w:hAnsi="宋体" w:eastAsia="宋体"/>
                <w:color w:val="auto"/>
                <w:lang w:val="en-US" w:eastAsia="zh-CN"/>
              </w:rPr>
              <w:t>6</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szCs w:val="21"/>
              </w:rPr>
            </w:pPr>
          </w:p>
        </w:tc>
      </w:tr>
    </w:tbl>
    <w:p>
      <w:pPr>
        <w:adjustRightInd w:val="0"/>
        <w:ind w:firstLine="562" w:firstLineChars="200"/>
        <w:rPr>
          <w:rFonts w:hint="eastAsia" w:ascii="宋体" w:hAnsi="宋体" w:cs="宋体"/>
          <w:b/>
          <w:color w:val="auto"/>
          <w:sz w:val="28"/>
          <w:szCs w:val="28"/>
        </w:rPr>
      </w:pPr>
      <w:r>
        <w:rPr>
          <w:rFonts w:hint="eastAsia" w:ascii="宋体" w:hAnsi="宋体" w:cs="宋体"/>
          <w:b/>
          <w:color w:val="auto"/>
          <w:sz w:val="28"/>
          <w:szCs w:val="28"/>
        </w:rPr>
        <w:t xml:space="preserve">   </w:t>
      </w:r>
    </w:p>
    <w:p>
      <w:pPr>
        <w:pStyle w:val="2"/>
        <w:rPr>
          <w:rFonts w:hint="eastAsia" w:ascii="宋体" w:hAnsi="宋体" w:cs="宋体"/>
          <w:b/>
          <w:color w:val="auto"/>
          <w:sz w:val="28"/>
          <w:szCs w:val="28"/>
        </w:rPr>
      </w:pPr>
    </w:p>
    <w:p>
      <w:pPr>
        <w:pStyle w:val="2"/>
        <w:rPr>
          <w:rFonts w:hint="eastAsia" w:ascii="宋体" w:hAnsi="宋体" w:cs="宋体"/>
          <w:b/>
          <w:color w:val="auto"/>
          <w:sz w:val="28"/>
          <w:szCs w:val="28"/>
        </w:rPr>
      </w:pPr>
    </w:p>
    <w:p>
      <w:pPr>
        <w:pStyle w:val="2"/>
        <w:rPr>
          <w:rFonts w:hint="eastAsia" w:ascii="宋体" w:hAnsi="宋体" w:cs="宋体"/>
          <w:b/>
          <w:color w:val="auto"/>
          <w:sz w:val="28"/>
          <w:szCs w:val="28"/>
        </w:rPr>
      </w:pPr>
    </w:p>
    <w:p>
      <w:pPr>
        <w:adjustRightInd w:val="0"/>
        <w:ind w:firstLine="562" w:firstLineChars="200"/>
        <w:rPr>
          <w:rFonts w:hint="eastAsia" w:ascii="宋体" w:hAnsi="宋体" w:cs="宋体"/>
          <w:b/>
          <w:color w:val="auto"/>
          <w:sz w:val="28"/>
          <w:szCs w:val="28"/>
        </w:rPr>
      </w:pPr>
      <w:r>
        <w:rPr>
          <w:rFonts w:hint="eastAsia" w:ascii="宋体" w:hAnsi="宋体" w:cs="宋体"/>
          <w:b/>
          <w:color w:val="auto"/>
          <w:sz w:val="28"/>
          <w:szCs w:val="28"/>
        </w:rPr>
        <w:t xml:space="preserve">   </w:t>
      </w:r>
      <w:r>
        <w:rPr>
          <w:rFonts w:hint="eastAsia" w:ascii="宋体" w:hAnsi="宋体" w:eastAsia="宋体" w:cs="宋体"/>
          <w:b/>
          <w:color w:val="auto"/>
          <w:sz w:val="28"/>
          <w:szCs w:val="28"/>
          <w:lang w:val="en-US" w:eastAsia="zh-CN"/>
        </w:rPr>
        <w:t xml:space="preserve">          </w:t>
      </w:r>
      <w:r>
        <w:rPr>
          <w:rFonts w:hint="eastAsia" w:ascii="宋体" w:hAnsi="宋体" w:cs="宋体"/>
          <w:b/>
          <w:color w:val="auto"/>
          <w:sz w:val="28"/>
          <w:szCs w:val="28"/>
        </w:rPr>
        <w:t>试验检测设备最低要求</w:t>
      </w:r>
    </w:p>
    <w:tbl>
      <w:tblPr>
        <w:tblStyle w:val="11"/>
        <w:tblW w:w="90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506"/>
        <w:gridCol w:w="3018"/>
        <w:gridCol w:w="1216"/>
        <w:gridCol w:w="13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exact"/>
        </w:trPr>
        <w:tc>
          <w:tcPr>
            <w:tcW w:w="3506" w:type="dxa"/>
            <w:vAlign w:val="center"/>
          </w:tcPr>
          <w:p>
            <w:pPr>
              <w:jc w:val="center"/>
              <w:rPr>
                <w:rFonts w:ascii="宋体" w:hAnsi="宋体"/>
                <w:color w:val="auto"/>
                <w:szCs w:val="21"/>
              </w:rPr>
            </w:pPr>
            <w:r>
              <w:rPr>
                <w:rFonts w:hint="eastAsia" w:ascii="宋体" w:hAnsi="宋体"/>
                <w:color w:val="auto"/>
                <w:szCs w:val="21"/>
              </w:rPr>
              <w:t>仪器设备名称</w:t>
            </w:r>
          </w:p>
        </w:tc>
        <w:tc>
          <w:tcPr>
            <w:tcW w:w="3018" w:type="dxa"/>
            <w:vAlign w:val="center"/>
          </w:tcPr>
          <w:p>
            <w:pPr>
              <w:jc w:val="center"/>
              <w:rPr>
                <w:rFonts w:ascii="宋体" w:hAnsi="宋体"/>
                <w:color w:val="auto"/>
                <w:szCs w:val="21"/>
              </w:rPr>
            </w:pPr>
            <w:r>
              <w:rPr>
                <w:rFonts w:hint="eastAsia" w:ascii="宋体" w:hAnsi="宋体"/>
                <w:color w:val="auto"/>
                <w:szCs w:val="21"/>
              </w:rPr>
              <w:t>型号规格</w:t>
            </w:r>
          </w:p>
        </w:tc>
        <w:tc>
          <w:tcPr>
            <w:tcW w:w="1216" w:type="dxa"/>
            <w:vAlign w:val="center"/>
          </w:tcPr>
          <w:p>
            <w:pPr>
              <w:jc w:val="center"/>
              <w:rPr>
                <w:rFonts w:ascii="宋体" w:hAnsi="宋体"/>
                <w:color w:val="auto"/>
                <w:szCs w:val="21"/>
              </w:rPr>
            </w:pPr>
            <w:r>
              <w:rPr>
                <w:rFonts w:hint="eastAsia" w:ascii="宋体" w:hAnsi="宋体"/>
                <w:color w:val="auto"/>
                <w:szCs w:val="21"/>
              </w:rPr>
              <w:t>单位</w:t>
            </w:r>
          </w:p>
        </w:tc>
        <w:tc>
          <w:tcPr>
            <w:tcW w:w="1320" w:type="dxa"/>
            <w:vAlign w:val="center"/>
          </w:tcPr>
          <w:p>
            <w:pPr>
              <w:jc w:val="center"/>
              <w:rPr>
                <w:rFonts w:hint="eastAsia" w:ascii="宋体" w:hAnsi="宋体"/>
                <w:color w:val="auto"/>
                <w:szCs w:val="21"/>
              </w:rPr>
            </w:pPr>
            <w:r>
              <w:rPr>
                <w:rFonts w:hint="eastAsia" w:ascii="宋体" w:hAnsi="宋体"/>
                <w:color w:val="auto"/>
                <w:szCs w:val="21"/>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exact"/>
        </w:trPr>
        <w:tc>
          <w:tcPr>
            <w:tcW w:w="3506" w:type="dxa"/>
            <w:vAlign w:val="center"/>
          </w:tcPr>
          <w:p>
            <w:pPr>
              <w:jc w:val="center"/>
              <w:rPr>
                <w:rFonts w:ascii="宋体" w:hAnsi="宋体"/>
                <w:snapToGrid w:val="0"/>
                <w:color w:val="auto"/>
                <w:szCs w:val="21"/>
              </w:rPr>
            </w:pPr>
            <w:r>
              <w:rPr>
                <w:rFonts w:hint="eastAsia" w:ascii="宋体" w:hAnsi="宋体"/>
                <w:snapToGrid w:val="0"/>
                <w:color w:val="auto"/>
                <w:szCs w:val="21"/>
              </w:rPr>
              <w:t>全站仪</w:t>
            </w:r>
          </w:p>
        </w:tc>
        <w:tc>
          <w:tcPr>
            <w:tcW w:w="3018" w:type="dxa"/>
            <w:vAlign w:val="center"/>
          </w:tcPr>
          <w:p>
            <w:pPr>
              <w:jc w:val="center"/>
              <w:rPr>
                <w:rFonts w:ascii="宋体" w:hAnsi="宋体"/>
                <w:snapToGrid w:val="0"/>
                <w:color w:val="auto"/>
                <w:szCs w:val="21"/>
              </w:rPr>
            </w:pPr>
          </w:p>
        </w:tc>
        <w:tc>
          <w:tcPr>
            <w:tcW w:w="1216" w:type="dxa"/>
            <w:vAlign w:val="center"/>
          </w:tcPr>
          <w:p>
            <w:pPr>
              <w:jc w:val="center"/>
              <w:rPr>
                <w:rFonts w:ascii="宋体" w:hAnsi="宋体"/>
                <w:snapToGrid w:val="0"/>
                <w:color w:val="auto"/>
                <w:szCs w:val="21"/>
              </w:rPr>
            </w:pPr>
            <w:r>
              <w:rPr>
                <w:rFonts w:hint="eastAsia" w:ascii="宋体" w:hAnsi="宋体"/>
                <w:snapToGrid w:val="0"/>
                <w:color w:val="auto"/>
                <w:szCs w:val="21"/>
              </w:rPr>
              <w:t>台</w:t>
            </w:r>
          </w:p>
        </w:tc>
        <w:tc>
          <w:tcPr>
            <w:tcW w:w="1320" w:type="dxa"/>
            <w:vAlign w:val="center"/>
          </w:tcPr>
          <w:p>
            <w:pPr>
              <w:jc w:val="center"/>
              <w:rPr>
                <w:rFonts w:hint="eastAsia" w:ascii="宋体" w:hAnsi="宋体"/>
                <w:snapToGrid w:val="0"/>
                <w:color w:val="auto"/>
                <w:szCs w:val="21"/>
              </w:rPr>
            </w:pPr>
            <w:r>
              <w:rPr>
                <w:rFonts w:hint="eastAsia" w:ascii="宋体" w:hAnsi="宋体"/>
                <w:snapToGrid w:val="0"/>
                <w:color w:val="auto"/>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exact"/>
        </w:trPr>
        <w:tc>
          <w:tcPr>
            <w:tcW w:w="3506" w:type="dxa"/>
            <w:vAlign w:val="center"/>
          </w:tcPr>
          <w:p>
            <w:pPr>
              <w:jc w:val="center"/>
              <w:rPr>
                <w:rFonts w:ascii="宋体" w:hAnsi="宋体"/>
                <w:snapToGrid w:val="0"/>
                <w:color w:val="auto"/>
                <w:szCs w:val="21"/>
              </w:rPr>
            </w:pPr>
            <w:r>
              <w:rPr>
                <w:rFonts w:hint="eastAsia" w:ascii="宋体" w:hAnsi="宋体"/>
                <w:snapToGrid w:val="0"/>
                <w:color w:val="auto"/>
                <w:szCs w:val="21"/>
              </w:rPr>
              <w:t>水准仪</w:t>
            </w:r>
          </w:p>
        </w:tc>
        <w:tc>
          <w:tcPr>
            <w:tcW w:w="3018" w:type="dxa"/>
            <w:vAlign w:val="center"/>
          </w:tcPr>
          <w:p>
            <w:pPr>
              <w:jc w:val="center"/>
              <w:rPr>
                <w:rFonts w:ascii="宋体" w:hAnsi="宋体"/>
                <w:snapToGrid w:val="0"/>
                <w:color w:val="auto"/>
                <w:szCs w:val="21"/>
              </w:rPr>
            </w:pPr>
          </w:p>
        </w:tc>
        <w:tc>
          <w:tcPr>
            <w:tcW w:w="1216" w:type="dxa"/>
            <w:vAlign w:val="center"/>
          </w:tcPr>
          <w:p>
            <w:pPr>
              <w:jc w:val="center"/>
              <w:rPr>
                <w:rFonts w:ascii="宋体" w:hAnsi="宋体"/>
                <w:snapToGrid w:val="0"/>
                <w:color w:val="auto"/>
                <w:szCs w:val="21"/>
              </w:rPr>
            </w:pPr>
            <w:r>
              <w:rPr>
                <w:rFonts w:hint="eastAsia" w:ascii="宋体" w:hAnsi="宋体"/>
                <w:snapToGrid w:val="0"/>
                <w:color w:val="auto"/>
                <w:szCs w:val="21"/>
              </w:rPr>
              <w:t>台</w:t>
            </w:r>
          </w:p>
        </w:tc>
        <w:tc>
          <w:tcPr>
            <w:tcW w:w="1320" w:type="dxa"/>
            <w:vAlign w:val="center"/>
          </w:tcPr>
          <w:p>
            <w:pPr>
              <w:jc w:val="center"/>
              <w:rPr>
                <w:rFonts w:hint="eastAsia" w:ascii="宋体" w:hAnsi="宋体"/>
                <w:snapToGrid w:val="0"/>
                <w:color w:val="auto"/>
                <w:szCs w:val="21"/>
              </w:rPr>
            </w:pPr>
            <w:r>
              <w:rPr>
                <w:rFonts w:hint="eastAsia" w:ascii="宋体" w:hAnsi="宋体"/>
                <w:snapToGrid w:val="0"/>
                <w:color w:val="auto"/>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exact"/>
        </w:trPr>
        <w:tc>
          <w:tcPr>
            <w:tcW w:w="3506" w:type="dxa"/>
            <w:vAlign w:val="center"/>
          </w:tcPr>
          <w:p>
            <w:pPr>
              <w:spacing w:line="240" w:lineRule="exact"/>
              <w:jc w:val="center"/>
              <w:rPr>
                <w:rFonts w:ascii="宋体" w:hAnsi="宋体"/>
                <w:snapToGrid w:val="0"/>
                <w:color w:val="auto"/>
                <w:szCs w:val="21"/>
              </w:rPr>
            </w:pPr>
            <w:r>
              <w:rPr>
                <w:rFonts w:hint="eastAsia" w:ascii="宋体" w:hAnsi="宋体"/>
                <w:snapToGrid w:val="0"/>
                <w:color w:val="auto"/>
                <w:szCs w:val="21"/>
              </w:rPr>
              <w:t>电子天平</w:t>
            </w:r>
          </w:p>
        </w:tc>
        <w:tc>
          <w:tcPr>
            <w:tcW w:w="3018" w:type="dxa"/>
            <w:vAlign w:val="center"/>
          </w:tcPr>
          <w:p>
            <w:pPr>
              <w:spacing w:line="240" w:lineRule="exact"/>
              <w:jc w:val="center"/>
              <w:rPr>
                <w:rFonts w:ascii="宋体" w:hAnsi="宋体"/>
                <w:snapToGrid w:val="0"/>
                <w:color w:val="auto"/>
                <w:szCs w:val="21"/>
              </w:rPr>
            </w:pPr>
            <w:r>
              <w:rPr>
                <w:rFonts w:hint="eastAsia" w:ascii="宋体" w:hAnsi="宋体"/>
                <w:snapToGrid w:val="0"/>
                <w:color w:val="auto"/>
                <w:szCs w:val="21"/>
              </w:rPr>
              <w:t>JY2000/0.01</w:t>
            </w:r>
          </w:p>
        </w:tc>
        <w:tc>
          <w:tcPr>
            <w:tcW w:w="1216" w:type="dxa"/>
            <w:vAlign w:val="center"/>
          </w:tcPr>
          <w:p>
            <w:pPr>
              <w:jc w:val="center"/>
              <w:rPr>
                <w:rFonts w:ascii="宋体" w:hAnsi="宋体"/>
                <w:snapToGrid w:val="0"/>
                <w:color w:val="auto"/>
                <w:szCs w:val="21"/>
              </w:rPr>
            </w:pPr>
            <w:r>
              <w:rPr>
                <w:rFonts w:hint="eastAsia" w:ascii="宋体" w:hAnsi="宋体"/>
                <w:snapToGrid w:val="0"/>
                <w:color w:val="auto"/>
                <w:szCs w:val="21"/>
              </w:rPr>
              <w:t>台</w:t>
            </w:r>
          </w:p>
        </w:tc>
        <w:tc>
          <w:tcPr>
            <w:tcW w:w="1320" w:type="dxa"/>
            <w:vAlign w:val="center"/>
          </w:tcPr>
          <w:p>
            <w:pPr>
              <w:jc w:val="center"/>
              <w:rPr>
                <w:rFonts w:hint="eastAsia" w:ascii="宋体" w:hAnsi="宋体"/>
                <w:snapToGrid w:val="0"/>
                <w:color w:val="auto"/>
                <w:szCs w:val="21"/>
              </w:rPr>
            </w:pPr>
            <w:r>
              <w:rPr>
                <w:rFonts w:hint="eastAsia" w:ascii="宋体" w:hAnsi="宋体"/>
                <w:snapToGrid w:val="0"/>
                <w:color w:val="auto"/>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exact"/>
        </w:trPr>
        <w:tc>
          <w:tcPr>
            <w:tcW w:w="3506" w:type="dxa"/>
            <w:vAlign w:val="center"/>
          </w:tcPr>
          <w:p>
            <w:pPr>
              <w:spacing w:line="240" w:lineRule="exact"/>
              <w:jc w:val="center"/>
              <w:rPr>
                <w:rFonts w:ascii="宋体" w:hAnsi="宋体"/>
                <w:snapToGrid w:val="0"/>
                <w:color w:val="auto"/>
                <w:szCs w:val="21"/>
              </w:rPr>
            </w:pPr>
            <w:r>
              <w:rPr>
                <w:rFonts w:hint="eastAsia" w:ascii="宋体" w:hAnsi="宋体"/>
                <w:snapToGrid w:val="0"/>
                <w:color w:val="auto"/>
                <w:szCs w:val="21"/>
              </w:rPr>
              <w:t>标准筛</w:t>
            </w:r>
          </w:p>
        </w:tc>
        <w:tc>
          <w:tcPr>
            <w:tcW w:w="3018" w:type="dxa"/>
            <w:vAlign w:val="center"/>
          </w:tcPr>
          <w:p>
            <w:pPr>
              <w:spacing w:line="240" w:lineRule="exact"/>
              <w:jc w:val="center"/>
              <w:rPr>
                <w:rFonts w:ascii="宋体" w:hAnsi="宋体"/>
                <w:snapToGrid w:val="0"/>
                <w:color w:val="auto"/>
                <w:szCs w:val="21"/>
              </w:rPr>
            </w:pPr>
          </w:p>
        </w:tc>
        <w:tc>
          <w:tcPr>
            <w:tcW w:w="1216" w:type="dxa"/>
            <w:vAlign w:val="center"/>
          </w:tcPr>
          <w:p>
            <w:pPr>
              <w:jc w:val="center"/>
              <w:rPr>
                <w:rFonts w:ascii="宋体" w:hAnsi="宋体"/>
                <w:snapToGrid w:val="0"/>
                <w:color w:val="auto"/>
                <w:szCs w:val="21"/>
              </w:rPr>
            </w:pPr>
            <w:r>
              <w:rPr>
                <w:rFonts w:hint="eastAsia" w:ascii="宋体" w:hAnsi="宋体"/>
                <w:snapToGrid w:val="0"/>
                <w:color w:val="auto"/>
                <w:szCs w:val="21"/>
              </w:rPr>
              <w:t>套</w:t>
            </w:r>
          </w:p>
        </w:tc>
        <w:tc>
          <w:tcPr>
            <w:tcW w:w="1320" w:type="dxa"/>
            <w:vAlign w:val="center"/>
          </w:tcPr>
          <w:p>
            <w:pPr>
              <w:jc w:val="center"/>
              <w:rPr>
                <w:rFonts w:hint="eastAsia" w:ascii="宋体" w:hAnsi="宋体"/>
                <w:snapToGrid w:val="0"/>
                <w:color w:val="auto"/>
                <w:szCs w:val="21"/>
              </w:rPr>
            </w:pPr>
            <w:r>
              <w:rPr>
                <w:rFonts w:hint="eastAsia" w:ascii="宋体" w:hAnsi="宋体"/>
                <w:snapToGrid w:val="0"/>
                <w:color w:val="auto"/>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exact"/>
        </w:trPr>
        <w:tc>
          <w:tcPr>
            <w:tcW w:w="3506" w:type="dxa"/>
            <w:vAlign w:val="center"/>
          </w:tcPr>
          <w:p>
            <w:pPr>
              <w:jc w:val="center"/>
              <w:rPr>
                <w:rFonts w:ascii="宋体" w:hAnsi="宋体"/>
                <w:color w:val="auto"/>
                <w:szCs w:val="21"/>
              </w:rPr>
            </w:pPr>
            <w:r>
              <w:rPr>
                <w:rFonts w:hint="eastAsia" w:ascii="宋体" w:hAnsi="宋体"/>
                <w:color w:val="auto"/>
                <w:szCs w:val="21"/>
              </w:rPr>
              <w:t>击实仪</w:t>
            </w:r>
          </w:p>
        </w:tc>
        <w:tc>
          <w:tcPr>
            <w:tcW w:w="3018" w:type="dxa"/>
            <w:vAlign w:val="center"/>
          </w:tcPr>
          <w:p>
            <w:pPr>
              <w:jc w:val="center"/>
              <w:rPr>
                <w:rFonts w:ascii="宋体" w:hAnsi="宋体"/>
                <w:color w:val="auto"/>
                <w:szCs w:val="21"/>
              </w:rPr>
            </w:pPr>
            <w:r>
              <w:rPr>
                <w:rFonts w:hint="eastAsia" w:ascii="宋体" w:hAnsi="宋体"/>
                <w:color w:val="auto"/>
                <w:szCs w:val="21"/>
              </w:rPr>
              <w:t>TBJ-V</w:t>
            </w:r>
          </w:p>
        </w:tc>
        <w:tc>
          <w:tcPr>
            <w:tcW w:w="1216" w:type="dxa"/>
            <w:vAlign w:val="center"/>
          </w:tcPr>
          <w:p>
            <w:pPr>
              <w:jc w:val="center"/>
              <w:rPr>
                <w:rFonts w:ascii="宋体" w:hAnsi="宋体"/>
                <w:color w:val="auto"/>
                <w:szCs w:val="21"/>
              </w:rPr>
            </w:pPr>
            <w:r>
              <w:rPr>
                <w:rFonts w:hint="eastAsia" w:ascii="宋体" w:hAnsi="宋体"/>
                <w:color w:val="auto"/>
                <w:szCs w:val="21"/>
              </w:rPr>
              <w:t>台</w:t>
            </w:r>
          </w:p>
        </w:tc>
        <w:tc>
          <w:tcPr>
            <w:tcW w:w="1320" w:type="dxa"/>
            <w:vAlign w:val="center"/>
          </w:tcPr>
          <w:p>
            <w:pPr>
              <w:jc w:val="center"/>
              <w:rPr>
                <w:rFonts w:hint="eastAsia" w:ascii="宋体" w:hAnsi="宋体"/>
                <w:color w:val="auto"/>
                <w:szCs w:val="21"/>
              </w:rPr>
            </w:pPr>
            <w:r>
              <w:rPr>
                <w:rFonts w:hint="eastAsia" w:ascii="宋体" w:hAnsi="宋体"/>
                <w:color w:val="auto"/>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exact"/>
        </w:trPr>
        <w:tc>
          <w:tcPr>
            <w:tcW w:w="3506" w:type="dxa"/>
            <w:vAlign w:val="center"/>
          </w:tcPr>
          <w:p>
            <w:pPr>
              <w:spacing w:line="240" w:lineRule="exact"/>
              <w:jc w:val="center"/>
              <w:rPr>
                <w:rFonts w:ascii="宋体" w:hAnsi="宋体"/>
                <w:color w:val="auto"/>
                <w:szCs w:val="21"/>
              </w:rPr>
            </w:pPr>
            <w:r>
              <w:rPr>
                <w:rFonts w:hint="eastAsia" w:ascii="宋体" w:hAnsi="宋体"/>
                <w:color w:val="auto"/>
                <w:szCs w:val="21"/>
                <w:lang w:eastAsia="zh-CN"/>
              </w:rPr>
              <w:t>碎石</w:t>
            </w:r>
            <w:r>
              <w:rPr>
                <w:rFonts w:hint="eastAsia" w:ascii="宋体" w:hAnsi="宋体"/>
                <w:color w:val="auto"/>
                <w:szCs w:val="21"/>
              </w:rPr>
              <w:t>压碎值试验仪</w:t>
            </w:r>
          </w:p>
        </w:tc>
        <w:tc>
          <w:tcPr>
            <w:tcW w:w="3018" w:type="dxa"/>
            <w:vAlign w:val="center"/>
          </w:tcPr>
          <w:p>
            <w:pPr>
              <w:spacing w:line="240" w:lineRule="exact"/>
              <w:jc w:val="center"/>
              <w:rPr>
                <w:rFonts w:ascii="宋体" w:hAnsi="宋体"/>
                <w:color w:val="auto"/>
                <w:szCs w:val="21"/>
              </w:rPr>
            </w:pPr>
          </w:p>
        </w:tc>
        <w:tc>
          <w:tcPr>
            <w:tcW w:w="1216" w:type="dxa"/>
            <w:vAlign w:val="center"/>
          </w:tcPr>
          <w:p>
            <w:pPr>
              <w:spacing w:line="240" w:lineRule="exact"/>
              <w:jc w:val="center"/>
              <w:rPr>
                <w:rFonts w:ascii="宋体" w:hAnsi="宋体"/>
                <w:snapToGrid w:val="0"/>
                <w:color w:val="auto"/>
                <w:szCs w:val="21"/>
              </w:rPr>
            </w:pPr>
            <w:r>
              <w:rPr>
                <w:rFonts w:hint="eastAsia" w:ascii="宋体" w:hAnsi="宋体"/>
                <w:snapToGrid w:val="0"/>
                <w:color w:val="auto"/>
                <w:szCs w:val="21"/>
              </w:rPr>
              <w:t>台</w:t>
            </w:r>
          </w:p>
        </w:tc>
        <w:tc>
          <w:tcPr>
            <w:tcW w:w="1320" w:type="dxa"/>
            <w:vAlign w:val="center"/>
          </w:tcPr>
          <w:p>
            <w:pPr>
              <w:spacing w:line="240" w:lineRule="exact"/>
              <w:jc w:val="center"/>
              <w:rPr>
                <w:rFonts w:hint="eastAsia" w:ascii="宋体" w:hAnsi="宋体"/>
                <w:snapToGrid w:val="0"/>
                <w:color w:val="auto"/>
                <w:szCs w:val="21"/>
              </w:rPr>
            </w:pPr>
            <w:r>
              <w:rPr>
                <w:rFonts w:hint="eastAsia" w:ascii="宋体" w:hAnsi="宋体"/>
                <w:snapToGrid w:val="0"/>
                <w:color w:val="auto"/>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exact"/>
        </w:trPr>
        <w:tc>
          <w:tcPr>
            <w:tcW w:w="3506" w:type="dxa"/>
            <w:vAlign w:val="center"/>
          </w:tcPr>
          <w:p>
            <w:pPr>
              <w:spacing w:line="240" w:lineRule="exact"/>
              <w:jc w:val="center"/>
              <w:rPr>
                <w:rFonts w:ascii="宋体" w:hAnsi="宋体"/>
                <w:color w:val="auto"/>
                <w:szCs w:val="21"/>
              </w:rPr>
            </w:pPr>
            <w:r>
              <w:rPr>
                <w:rFonts w:hint="eastAsia" w:ascii="宋体" w:hAnsi="宋体"/>
                <w:color w:val="auto"/>
                <w:szCs w:val="21"/>
              </w:rPr>
              <w:t>针片状规准仪</w:t>
            </w:r>
          </w:p>
        </w:tc>
        <w:tc>
          <w:tcPr>
            <w:tcW w:w="3018" w:type="dxa"/>
            <w:vAlign w:val="center"/>
          </w:tcPr>
          <w:p>
            <w:pPr>
              <w:spacing w:line="240" w:lineRule="exact"/>
              <w:jc w:val="center"/>
              <w:rPr>
                <w:rFonts w:ascii="宋体" w:hAnsi="宋体"/>
                <w:color w:val="auto"/>
                <w:szCs w:val="21"/>
              </w:rPr>
            </w:pPr>
          </w:p>
        </w:tc>
        <w:tc>
          <w:tcPr>
            <w:tcW w:w="1216" w:type="dxa"/>
            <w:vAlign w:val="center"/>
          </w:tcPr>
          <w:p>
            <w:pPr>
              <w:spacing w:line="240" w:lineRule="exact"/>
              <w:jc w:val="center"/>
              <w:rPr>
                <w:rFonts w:ascii="宋体" w:hAnsi="宋体"/>
                <w:color w:val="auto"/>
                <w:szCs w:val="21"/>
              </w:rPr>
            </w:pPr>
            <w:r>
              <w:rPr>
                <w:rFonts w:hint="eastAsia" w:ascii="宋体" w:hAnsi="宋体"/>
                <w:color w:val="auto"/>
                <w:szCs w:val="21"/>
              </w:rPr>
              <w:t>套</w:t>
            </w:r>
          </w:p>
        </w:tc>
        <w:tc>
          <w:tcPr>
            <w:tcW w:w="1320" w:type="dxa"/>
            <w:vAlign w:val="center"/>
          </w:tcPr>
          <w:p>
            <w:pPr>
              <w:spacing w:line="240" w:lineRule="exact"/>
              <w:jc w:val="center"/>
              <w:rPr>
                <w:rFonts w:hint="eastAsia" w:ascii="宋体" w:hAnsi="宋体"/>
                <w:color w:val="auto"/>
                <w:szCs w:val="21"/>
              </w:rPr>
            </w:pPr>
            <w:r>
              <w:rPr>
                <w:rFonts w:hint="eastAsia" w:ascii="宋体" w:hAnsi="宋体"/>
                <w:color w:val="auto"/>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exact"/>
        </w:trPr>
        <w:tc>
          <w:tcPr>
            <w:tcW w:w="3506" w:type="dxa"/>
            <w:vAlign w:val="center"/>
          </w:tcPr>
          <w:p>
            <w:pPr>
              <w:spacing w:line="240" w:lineRule="exact"/>
              <w:jc w:val="center"/>
              <w:rPr>
                <w:rFonts w:ascii="宋体" w:hAnsi="宋体"/>
                <w:color w:val="auto"/>
                <w:szCs w:val="21"/>
              </w:rPr>
            </w:pPr>
            <w:r>
              <w:rPr>
                <w:rFonts w:hint="eastAsia" w:ascii="宋体" w:hAnsi="宋体"/>
                <w:color w:val="auto"/>
                <w:szCs w:val="21"/>
              </w:rPr>
              <w:t>游标卡尺</w:t>
            </w:r>
          </w:p>
        </w:tc>
        <w:tc>
          <w:tcPr>
            <w:tcW w:w="3018" w:type="dxa"/>
            <w:vAlign w:val="center"/>
          </w:tcPr>
          <w:p>
            <w:pPr>
              <w:spacing w:line="240" w:lineRule="exact"/>
              <w:jc w:val="center"/>
              <w:rPr>
                <w:rFonts w:ascii="宋体" w:hAnsi="宋体"/>
                <w:color w:val="auto"/>
                <w:szCs w:val="21"/>
              </w:rPr>
            </w:pPr>
            <w:r>
              <w:rPr>
                <w:rFonts w:hint="eastAsia" w:ascii="宋体" w:hAnsi="宋体"/>
                <w:color w:val="auto"/>
                <w:szCs w:val="21"/>
              </w:rPr>
              <w:t>300</w:t>
            </w:r>
          </w:p>
        </w:tc>
        <w:tc>
          <w:tcPr>
            <w:tcW w:w="1216" w:type="dxa"/>
            <w:vAlign w:val="center"/>
          </w:tcPr>
          <w:p>
            <w:pPr>
              <w:spacing w:line="240" w:lineRule="exact"/>
              <w:jc w:val="center"/>
              <w:rPr>
                <w:rFonts w:ascii="宋体" w:hAnsi="宋体"/>
                <w:color w:val="auto"/>
                <w:szCs w:val="21"/>
              </w:rPr>
            </w:pPr>
            <w:r>
              <w:rPr>
                <w:rFonts w:hint="eastAsia" w:ascii="宋体" w:hAnsi="宋体"/>
                <w:color w:val="auto"/>
                <w:szCs w:val="21"/>
              </w:rPr>
              <w:t>套</w:t>
            </w:r>
          </w:p>
        </w:tc>
        <w:tc>
          <w:tcPr>
            <w:tcW w:w="1320" w:type="dxa"/>
            <w:vAlign w:val="center"/>
          </w:tcPr>
          <w:p>
            <w:pPr>
              <w:spacing w:line="240" w:lineRule="exact"/>
              <w:jc w:val="center"/>
              <w:rPr>
                <w:rFonts w:hint="eastAsia" w:ascii="宋体" w:hAnsi="宋体"/>
                <w:color w:val="auto"/>
                <w:szCs w:val="21"/>
              </w:rPr>
            </w:pPr>
            <w:r>
              <w:rPr>
                <w:rFonts w:hint="eastAsia" w:ascii="宋体" w:hAnsi="宋体"/>
                <w:color w:val="auto"/>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exact"/>
        </w:trPr>
        <w:tc>
          <w:tcPr>
            <w:tcW w:w="3506" w:type="dxa"/>
            <w:vAlign w:val="center"/>
          </w:tcPr>
          <w:p>
            <w:pPr>
              <w:spacing w:line="0" w:lineRule="atLeast"/>
              <w:jc w:val="center"/>
              <w:rPr>
                <w:rFonts w:ascii="宋体" w:hAnsi="宋体"/>
                <w:color w:val="auto"/>
                <w:szCs w:val="21"/>
              </w:rPr>
            </w:pPr>
            <w:r>
              <w:rPr>
                <w:rFonts w:hint="eastAsia" w:ascii="宋体" w:hAnsi="宋体"/>
                <w:color w:val="auto"/>
                <w:szCs w:val="21"/>
              </w:rPr>
              <w:t>灰剂量测定设备</w:t>
            </w:r>
          </w:p>
        </w:tc>
        <w:tc>
          <w:tcPr>
            <w:tcW w:w="3018" w:type="dxa"/>
            <w:vAlign w:val="center"/>
          </w:tcPr>
          <w:p>
            <w:pPr>
              <w:spacing w:line="0" w:lineRule="atLeast"/>
              <w:jc w:val="center"/>
              <w:rPr>
                <w:rFonts w:ascii="宋体" w:hAnsi="宋体"/>
                <w:color w:val="auto"/>
                <w:szCs w:val="21"/>
              </w:rPr>
            </w:pPr>
          </w:p>
        </w:tc>
        <w:tc>
          <w:tcPr>
            <w:tcW w:w="1216" w:type="dxa"/>
            <w:vAlign w:val="center"/>
          </w:tcPr>
          <w:p>
            <w:pPr>
              <w:spacing w:line="0" w:lineRule="atLeast"/>
              <w:jc w:val="center"/>
              <w:rPr>
                <w:rFonts w:ascii="宋体" w:hAnsi="宋体"/>
                <w:color w:val="auto"/>
                <w:szCs w:val="21"/>
              </w:rPr>
            </w:pPr>
            <w:r>
              <w:rPr>
                <w:rFonts w:hint="eastAsia" w:ascii="宋体" w:hAnsi="宋体"/>
                <w:color w:val="auto"/>
                <w:szCs w:val="21"/>
              </w:rPr>
              <w:t>套</w:t>
            </w:r>
          </w:p>
        </w:tc>
        <w:tc>
          <w:tcPr>
            <w:tcW w:w="1320" w:type="dxa"/>
            <w:vAlign w:val="center"/>
          </w:tcPr>
          <w:p>
            <w:pPr>
              <w:spacing w:line="0" w:lineRule="atLeast"/>
              <w:jc w:val="center"/>
              <w:rPr>
                <w:rFonts w:hint="eastAsia" w:ascii="宋体" w:hAnsi="宋体" w:eastAsia="宋体"/>
                <w:color w:val="auto"/>
                <w:szCs w:val="21"/>
                <w:lang w:eastAsia="zh-CN"/>
              </w:rPr>
            </w:pPr>
            <w:r>
              <w:rPr>
                <w:rFonts w:hint="eastAsia" w:ascii="宋体" w:hAnsi="宋体" w:eastAsia="宋体"/>
                <w:color w:val="auto"/>
                <w:szCs w:val="21"/>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exact"/>
        </w:trPr>
        <w:tc>
          <w:tcPr>
            <w:tcW w:w="3506" w:type="dxa"/>
            <w:vAlign w:val="center"/>
          </w:tcPr>
          <w:p>
            <w:pPr>
              <w:spacing w:line="240" w:lineRule="exact"/>
              <w:jc w:val="center"/>
              <w:rPr>
                <w:rFonts w:ascii="宋体" w:hAnsi="宋体"/>
                <w:color w:val="auto"/>
                <w:szCs w:val="21"/>
              </w:rPr>
            </w:pPr>
            <w:r>
              <w:rPr>
                <w:rFonts w:hint="eastAsia" w:ascii="宋体" w:hAnsi="宋体"/>
                <w:color w:val="auto"/>
                <w:szCs w:val="21"/>
              </w:rPr>
              <w:t>全自动沥青软化点仪</w:t>
            </w:r>
          </w:p>
        </w:tc>
        <w:tc>
          <w:tcPr>
            <w:tcW w:w="3018" w:type="dxa"/>
            <w:vAlign w:val="center"/>
          </w:tcPr>
          <w:p>
            <w:pPr>
              <w:spacing w:line="240" w:lineRule="exact"/>
              <w:jc w:val="center"/>
              <w:rPr>
                <w:rFonts w:ascii="宋体" w:hAnsi="宋体"/>
                <w:color w:val="auto"/>
                <w:szCs w:val="21"/>
              </w:rPr>
            </w:pPr>
            <w:r>
              <w:rPr>
                <w:rFonts w:hint="eastAsia" w:ascii="宋体" w:hAnsi="宋体"/>
                <w:color w:val="auto"/>
                <w:szCs w:val="21"/>
              </w:rPr>
              <w:t>DF—5</w:t>
            </w:r>
          </w:p>
        </w:tc>
        <w:tc>
          <w:tcPr>
            <w:tcW w:w="1216" w:type="dxa"/>
            <w:vAlign w:val="center"/>
          </w:tcPr>
          <w:p>
            <w:pPr>
              <w:jc w:val="center"/>
              <w:rPr>
                <w:rFonts w:ascii="宋体" w:hAnsi="宋体"/>
                <w:color w:val="auto"/>
                <w:szCs w:val="21"/>
              </w:rPr>
            </w:pPr>
            <w:r>
              <w:rPr>
                <w:rFonts w:hint="eastAsia" w:ascii="宋体" w:hAnsi="宋体"/>
                <w:color w:val="auto"/>
                <w:szCs w:val="21"/>
              </w:rPr>
              <w:t>台</w:t>
            </w:r>
          </w:p>
        </w:tc>
        <w:tc>
          <w:tcPr>
            <w:tcW w:w="1320" w:type="dxa"/>
            <w:vAlign w:val="center"/>
          </w:tcPr>
          <w:p>
            <w:pPr>
              <w:jc w:val="center"/>
              <w:rPr>
                <w:rFonts w:hint="eastAsia" w:ascii="宋体" w:hAnsi="宋体"/>
                <w:color w:val="auto"/>
                <w:szCs w:val="21"/>
              </w:rPr>
            </w:pPr>
            <w:r>
              <w:rPr>
                <w:rFonts w:hint="eastAsia" w:ascii="宋体" w:hAnsi="宋体"/>
                <w:color w:val="auto"/>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exact"/>
        </w:trPr>
        <w:tc>
          <w:tcPr>
            <w:tcW w:w="3506" w:type="dxa"/>
            <w:vAlign w:val="center"/>
          </w:tcPr>
          <w:p>
            <w:pPr>
              <w:spacing w:line="240" w:lineRule="exact"/>
              <w:jc w:val="center"/>
              <w:rPr>
                <w:rFonts w:ascii="宋体" w:hAnsi="宋体"/>
                <w:color w:val="auto"/>
                <w:szCs w:val="21"/>
              </w:rPr>
            </w:pPr>
            <w:r>
              <w:rPr>
                <w:rFonts w:hint="eastAsia" w:ascii="宋体" w:hAnsi="宋体"/>
                <w:color w:val="auto"/>
                <w:szCs w:val="21"/>
              </w:rPr>
              <w:t>沥青针入度仪</w:t>
            </w:r>
          </w:p>
        </w:tc>
        <w:tc>
          <w:tcPr>
            <w:tcW w:w="3018" w:type="dxa"/>
            <w:vAlign w:val="center"/>
          </w:tcPr>
          <w:p>
            <w:pPr>
              <w:spacing w:line="240" w:lineRule="exact"/>
              <w:jc w:val="center"/>
              <w:rPr>
                <w:rFonts w:ascii="宋体" w:hAnsi="宋体"/>
                <w:color w:val="auto"/>
                <w:szCs w:val="21"/>
              </w:rPr>
            </w:pPr>
            <w:r>
              <w:rPr>
                <w:rFonts w:hint="eastAsia" w:ascii="宋体" w:hAnsi="宋体"/>
                <w:color w:val="auto"/>
                <w:szCs w:val="21"/>
              </w:rPr>
              <w:t>DF—4</w:t>
            </w:r>
          </w:p>
        </w:tc>
        <w:tc>
          <w:tcPr>
            <w:tcW w:w="1216" w:type="dxa"/>
            <w:vAlign w:val="center"/>
          </w:tcPr>
          <w:p>
            <w:pPr>
              <w:jc w:val="center"/>
              <w:rPr>
                <w:rFonts w:ascii="宋体" w:hAnsi="宋体"/>
                <w:color w:val="auto"/>
                <w:szCs w:val="21"/>
              </w:rPr>
            </w:pPr>
            <w:r>
              <w:rPr>
                <w:rFonts w:hint="eastAsia" w:ascii="宋体" w:hAnsi="宋体"/>
                <w:color w:val="auto"/>
                <w:szCs w:val="21"/>
              </w:rPr>
              <w:t>台</w:t>
            </w:r>
          </w:p>
        </w:tc>
        <w:tc>
          <w:tcPr>
            <w:tcW w:w="1320" w:type="dxa"/>
            <w:vAlign w:val="center"/>
          </w:tcPr>
          <w:p>
            <w:pPr>
              <w:jc w:val="center"/>
              <w:rPr>
                <w:rFonts w:hint="eastAsia" w:ascii="宋体" w:hAnsi="宋体"/>
                <w:color w:val="auto"/>
                <w:szCs w:val="21"/>
              </w:rPr>
            </w:pPr>
            <w:r>
              <w:rPr>
                <w:rFonts w:hint="eastAsia" w:ascii="宋体" w:hAnsi="宋体"/>
                <w:color w:val="auto"/>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exact"/>
        </w:trPr>
        <w:tc>
          <w:tcPr>
            <w:tcW w:w="3506" w:type="dxa"/>
            <w:vAlign w:val="center"/>
          </w:tcPr>
          <w:p>
            <w:pPr>
              <w:spacing w:line="240" w:lineRule="exact"/>
              <w:jc w:val="center"/>
              <w:rPr>
                <w:rFonts w:ascii="宋体" w:hAnsi="宋体"/>
                <w:color w:val="auto"/>
                <w:szCs w:val="21"/>
              </w:rPr>
            </w:pPr>
            <w:r>
              <w:rPr>
                <w:rFonts w:hint="eastAsia" w:ascii="宋体" w:hAnsi="宋体"/>
                <w:color w:val="auto"/>
                <w:szCs w:val="21"/>
              </w:rPr>
              <w:t>沥青延度仪</w:t>
            </w:r>
          </w:p>
        </w:tc>
        <w:tc>
          <w:tcPr>
            <w:tcW w:w="3018" w:type="dxa"/>
            <w:vAlign w:val="center"/>
          </w:tcPr>
          <w:p>
            <w:pPr>
              <w:spacing w:line="240" w:lineRule="exact"/>
              <w:jc w:val="center"/>
              <w:rPr>
                <w:rFonts w:ascii="宋体" w:hAnsi="宋体"/>
                <w:color w:val="auto"/>
                <w:szCs w:val="21"/>
              </w:rPr>
            </w:pPr>
            <w:r>
              <w:rPr>
                <w:rFonts w:hint="eastAsia" w:ascii="宋体" w:hAnsi="宋体"/>
                <w:color w:val="auto"/>
                <w:szCs w:val="21"/>
              </w:rPr>
              <w:t>LXS—3</w:t>
            </w:r>
          </w:p>
        </w:tc>
        <w:tc>
          <w:tcPr>
            <w:tcW w:w="1216" w:type="dxa"/>
            <w:vAlign w:val="center"/>
          </w:tcPr>
          <w:p>
            <w:pPr>
              <w:jc w:val="center"/>
              <w:rPr>
                <w:rFonts w:ascii="宋体" w:hAnsi="宋体"/>
                <w:color w:val="auto"/>
                <w:szCs w:val="21"/>
              </w:rPr>
            </w:pPr>
            <w:r>
              <w:rPr>
                <w:rFonts w:hint="eastAsia" w:ascii="宋体" w:hAnsi="宋体"/>
                <w:color w:val="auto"/>
                <w:szCs w:val="21"/>
              </w:rPr>
              <w:t>台</w:t>
            </w:r>
          </w:p>
        </w:tc>
        <w:tc>
          <w:tcPr>
            <w:tcW w:w="1320" w:type="dxa"/>
            <w:vAlign w:val="center"/>
          </w:tcPr>
          <w:p>
            <w:pPr>
              <w:jc w:val="center"/>
              <w:rPr>
                <w:rFonts w:hint="eastAsia" w:ascii="宋体" w:hAnsi="宋体"/>
                <w:color w:val="auto"/>
                <w:szCs w:val="21"/>
              </w:rPr>
            </w:pPr>
            <w:r>
              <w:rPr>
                <w:rFonts w:hint="eastAsia" w:ascii="宋体" w:hAnsi="宋体"/>
                <w:color w:val="auto"/>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exact"/>
        </w:trPr>
        <w:tc>
          <w:tcPr>
            <w:tcW w:w="3506" w:type="dxa"/>
            <w:vAlign w:val="center"/>
          </w:tcPr>
          <w:p>
            <w:pPr>
              <w:spacing w:line="240" w:lineRule="exact"/>
              <w:jc w:val="center"/>
              <w:rPr>
                <w:rFonts w:ascii="宋体" w:hAnsi="宋体"/>
                <w:color w:val="auto"/>
                <w:szCs w:val="21"/>
              </w:rPr>
            </w:pPr>
            <w:r>
              <w:rPr>
                <w:rFonts w:hint="eastAsia" w:ascii="宋体" w:hAnsi="宋体"/>
                <w:color w:val="auto"/>
                <w:szCs w:val="21"/>
              </w:rPr>
              <w:t>自动数显马歇尔稳定度试验仪</w:t>
            </w:r>
          </w:p>
        </w:tc>
        <w:tc>
          <w:tcPr>
            <w:tcW w:w="3018" w:type="dxa"/>
            <w:vAlign w:val="center"/>
          </w:tcPr>
          <w:p>
            <w:pPr>
              <w:spacing w:line="240" w:lineRule="exact"/>
              <w:jc w:val="center"/>
              <w:rPr>
                <w:rFonts w:ascii="宋体" w:hAnsi="宋体"/>
                <w:color w:val="auto"/>
                <w:szCs w:val="21"/>
              </w:rPr>
            </w:pPr>
            <w:r>
              <w:rPr>
                <w:rFonts w:hint="eastAsia" w:ascii="宋体" w:hAnsi="宋体"/>
                <w:color w:val="auto"/>
                <w:szCs w:val="21"/>
              </w:rPr>
              <w:t>GF—3</w:t>
            </w:r>
          </w:p>
        </w:tc>
        <w:tc>
          <w:tcPr>
            <w:tcW w:w="1216" w:type="dxa"/>
            <w:vAlign w:val="center"/>
          </w:tcPr>
          <w:p>
            <w:pPr>
              <w:jc w:val="center"/>
              <w:rPr>
                <w:rFonts w:ascii="宋体" w:hAnsi="宋体"/>
                <w:color w:val="auto"/>
                <w:szCs w:val="21"/>
              </w:rPr>
            </w:pPr>
            <w:r>
              <w:rPr>
                <w:rFonts w:hint="eastAsia" w:ascii="宋体" w:hAnsi="宋体"/>
                <w:color w:val="auto"/>
                <w:szCs w:val="21"/>
              </w:rPr>
              <w:t>台</w:t>
            </w:r>
          </w:p>
        </w:tc>
        <w:tc>
          <w:tcPr>
            <w:tcW w:w="1320" w:type="dxa"/>
            <w:vAlign w:val="center"/>
          </w:tcPr>
          <w:p>
            <w:pPr>
              <w:jc w:val="center"/>
              <w:rPr>
                <w:rFonts w:hint="eastAsia" w:ascii="宋体" w:hAnsi="宋体"/>
                <w:color w:val="auto"/>
                <w:szCs w:val="21"/>
              </w:rPr>
            </w:pPr>
            <w:r>
              <w:rPr>
                <w:rFonts w:hint="eastAsia" w:ascii="宋体" w:hAnsi="宋体"/>
                <w:color w:val="auto"/>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exact"/>
        </w:trPr>
        <w:tc>
          <w:tcPr>
            <w:tcW w:w="3506" w:type="dxa"/>
            <w:vAlign w:val="center"/>
          </w:tcPr>
          <w:p>
            <w:pPr>
              <w:spacing w:line="240" w:lineRule="exact"/>
              <w:jc w:val="center"/>
              <w:rPr>
                <w:rFonts w:ascii="宋体" w:hAnsi="宋体"/>
                <w:color w:val="auto"/>
                <w:szCs w:val="21"/>
              </w:rPr>
            </w:pPr>
            <w:r>
              <w:rPr>
                <w:rFonts w:hint="eastAsia" w:ascii="宋体" w:hAnsi="宋体"/>
                <w:color w:val="auto"/>
                <w:szCs w:val="21"/>
              </w:rPr>
              <w:t>自动沥青抽提仪</w:t>
            </w:r>
          </w:p>
        </w:tc>
        <w:tc>
          <w:tcPr>
            <w:tcW w:w="3018" w:type="dxa"/>
            <w:vAlign w:val="center"/>
          </w:tcPr>
          <w:p>
            <w:pPr>
              <w:spacing w:line="240" w:lineRule="exact"/>
              <w:jc w:val="center"/>
              <w:rPr>
                <w:rFonts w:ascii="宋体" w:hAnsi="宋体"/>
                <w:color w:val="auto"/>
                <w:szCs w:val="21"/>
              </w:rPr>
            </w:pPr>
            <w:r>
              <w:rPr>
                <w:rFonts w:hint="eastAsia" w:ascii="宋体" w:hAnsi="宋体"/>
                <w:color w:val="auto"/>
                <w:szCs w:val="21"/>
              </w:rPr>
              <w:t>LZT—1</w:t>
            </w:r>
          </w:p>
        </w:tc>
        <w:tc>
          <w:tcPr>
            <w:tcW w:w="1216" w:type="dxa"/>
            <w:vAlign w:val="center"/>
          </w:tcPr>
          <w:p>
            <w:pPr>
              <w:jc w:val="center"/>
              <w:rPr>
                <w:rFonts w:ascii="宋体" w:hAnsi="宋体"/>
                <w:color w:val="auto"/>
                <w:szCs w:val="21"/>
              </w:rPr>
            </w:pPr>
            <w:r>
              <w:rPr>
                <w:rFonts w:hint="eastAsia" w:ascii="宋体" w:hAnsi="宋体"/>
                <w:color w:val="auto"/>
                <w:szCs w:val="21"/>
              </w:rPr>
              <w:t>台</w:t>
            </w:r>
          </w:p>
        </w:tc>
        <w:tc>
          <w:tcPr>
            <w:tcW w:w="1320" w:type="dxa"/>
            <w:vAlign w:val="center"/>
          </w:tcPr>
          <w:p>
            <w:pPr>
              <w:jc w:val="center"/>
              <w:rPr>
                <w:rFonts w:hint="eastAsia" w:ascii="宋体" w:hAnsi="宋体"/>
                <w:color w:val="auto"/>
                <w:szCs w:val="21"/>
              </w:rPr>
            </w:pPr>
            <w:r>
              <w:rPr>
                <w:rFonts w:hint="eastAsia" w:ascii="宋体" w:hAnsi="宋体"/>
                <w:color w:val="auto"/>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exact"/>
        </w:trPr>
        <w:tc>
          <w:tcPr>
            <w:tcW w:w="3506" w:type="dxa"/>
            <w:vAlign w:val="center"/>
          </w:tcPr>
          <w:p>
            <w:pPr>
              <w:jc w:val="center"/>
              <w:rPr>
                <w:rFonts w:ascii="宋体" w:hAnsi="宋体"/>
                <w:color w:val="auto"/>
                <w:szCs w:val="21"/>
              </w:rPr>
            </w:pPr>
            <w:r>
              <w:rPr>
                <w:rFonts w:hint="eastAsia" w:ascii="宋体" w:hAnsi="宋体"/>
                <w:color w:val="auto"/>
                <w:szCs w:val="21"/>
              </w:rPr>
              <w:t>沥青密度测定仪</w:t>
            </w:r>
          </w:p>
        </w:tc>
        <w:tc>
          <w:tcPr>
            <w:tcW w:w="3018" w:type="dxa"/>
            <w:vAlign w:val="center"/>
          </w:tcPr>
          <w:p>
            <w:pPr>
              <w:jc w:val="center"/>
              <w:rPr>
                <w:rFonts w:ascii="宋体" w:hAnsi="宋体"/>
                <w:b/>
                <w:color w:val="auto"/>
                <w:szCs w:val="21"/>
              </w:rPr>
            </w:pPr>
            <w:r>
              <w:rPr>
                <w:rStyle w:val="13"/>
                <w:rFonts w:ascii="宋体" w:hAnsi="宋体" w:cs="Arial"/>
                <w:b w:val="0"/>
                <w:color w:val="auto"/>
                <w:kern w:val="2"/>
                <w:sz w:val="21"/>
                <w:szCs w:val="21"/>
              </w:rPr>
              <w:t>FDL-1201</w:t>
            </w:r>
          </w:p>
        </w:tc>
        <w:tc>
          <w:tcPr>
            <w:tcW w:w="1216" w:type="dxa"/>
            <w:vAlign w:val="center"/>
          </w:tcPr>
          <w:p>
            <w:pPr>
              <w:jc w:val="center"/>
              <w:rPr>
                <w:rFonts w:ascii="宋体" w:hAnsi="宋体"/>
                <w:color w:val="auto"/>
                <w:szCs w:val="21"/>
              </w:rPr>
            </w:pPr>
            <w:r>
              <w:rPr>
                <w:rFonts w:hint="eastAsia" w:ascii="宋体" w:hAnsi="宋体"/>
                <w:color w:val="auto"/>
                <w:szCs w:val="21"/>
              </w:rPr>
              <w:t>台</w:t>
            </w:r>
          </w:p>
        </w:tc>
        <w:tc>
          <w:tcPr>
            <w:tcW w:w="1320" w:type="dxa"/>
            <w:vAlign w:val="center"/>
          </w:tcPr>
          <w:p>
            <w:pPr>
              <w:jc w:val="center"/>
              <w:rPr>
                <w:rFonts w:hint="eastAsia" w:ascii="宋体" w:hAnsi="宋体"/>
                <w:color w:val="auto"/>
                <w:szCs w:val="21"/>
              </w:rPr>
            </w:pPr>
            <w:r>
              <w:rPr>
                <w:rFonts w:hint="eastAsia" w:ascii="宋体" w:hAnsi="宋体"/>
                <w:color w:val="auto"/>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exact"/>
        </w:trPr>
        <w:tc>
          <w:tcPr>
            <w:tcW w:w="3506" w:type="dxa"/>
            <w:vAlign w:val="center"/>
          </w:tcPr>
          <w:p>
            <w:pPr>
              <w:jc w:val="center"/>
              <w:rPr>
                <w:rFonts w:ascii="宋体" w:hAnsi="宋体"/>
                <w:color w:val="auto"/>
                <w:szCs w:val="21"/>
              </w:rPr>
            </w:pPr>
            <w:r>
              <w:rPr>
                <w:rFonts w:hint="eastAsia" w:ascii="宋体" w:hAnsi="宋体"/>
                <w:color w:val="auto"/>
                <w:szCs w:val="21"/>
              </w:rPr>
              <w:t>马歇尔自动击实仪</w:t>
            </w:r>
          </w:p>
        </w:tc>
        <w:tc>
          <w:tcPr>
            <w:tcW w:w="3018" w:type="dxa"/>
            <w:vAlign w:val="center"/>
          </w:tcPr>
          <w:p>
            <w:pPr>
              <w:jc w:val="center"/>
              <w:rPr>
                <w:rFonts w:ascii="宋体" w:hAnsi="宋体"/>
                <w:color w:val="auto"/>
                <w:szCs w:val="21"/>
              </w:rPr>
            </w:pPr>
            <w:r>
              <w:rPr>
                <w:rFonts w:hint="eastAsia" w:ascii="宋体" w:hAnsi="宋体"/>
                <w:color w:val="auto"/>
                <w:szCs w:val="21"/>
              </w:rPr>
              <w:t>TBJ-V</w:t>
            </w:r>
          </w:p>
        </w:tc>
        <w:tc>
          <w:tcPr>
            <w:tcW w:w="1216" w:type="dxa"/>
            <w:vAlign w:val="center"/>
          </w:tcPr>
          <w:p>
            <w:pPr>
              <w:jc w:val="center"/>
              <w:rPr>
                <w:rFonts w:ascii="宋体" w:hAnsi="宋体"/>
                <w:color w:val="auto"/>
                <w:szCs w:val="21"/>
              </w:rPr>
            </w:pPr>
            <w:r>
              <w:rPr>
                <w:rFonts w:hint="eastAsia" w:ascii="宋体" w:hAnsi="宋体"/>
                <w:color w:val="auto"/>
                <w:szCs w:val="21"/>
              </w:rPr>
              <w:t>台</w:t>
            </w:r>
          </w:p>
        </w:tc>
        <w:tc>
          <w:tcPr>
            <w:tcW w:w="1320" w:type="dxa"/>
            <w:vAlign w:val="center"/>
          </w:tcPr>
          <w:p>
            <w:pPr>
              <w:jc w:val="center"/>
              <w:rPr>
                <w:rFonts w:hint="eastAsia" w:ascii="宋体" w:hAnsi="宋体"/>
                <w:color w:val="auto"/>
                <w:szCs w:val="21"/>
              </w:rPr>
            </w:pPr>
            <w:r>
              <w:rPr>
                <w:rFonts w:hint="eastAsia" w:ascii="宋体" w:hAnsi="宋体"/>
                <w:color w:val="auto"/>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exact"/>
        </w:trPr>
        <w:tc>
          <w:tcPr>
            <w:tcW w:w="3506" w:type="dxa"/>
            <w:vAlign w:val="center"/>
          </w:tcPr>
          <w:p>
            <w:pPr>
              <w:jc w:val="center"/>
              <w:rPr>
                <w:rFonts w:hint="eastAsia" w:ascii="宋体" w:hAnsi="宋体" w:eastAsia="宋体"/>
                <w:snapToGrid w:val="0"/>
                <w:color w:val="auto"/>
                <w:szCs w:val="21"/>
                <w:lang w:eastAsia="zh-CN"/>
              </w:rPr>
            </w:pPr>
            <w:r>
              <w:rPr>
                <w:rFonts w:hint="eastAsia" w:ascii="宋体" w:hAnsi="宋体"/>
                <w:color w:val="auto"/>
                <w:szCs w:val="21"/>
              </w:rPr>
              <w:t>数显</w:t>
            </w:r>
            <w:r>
              <w:rPr>
                <w:rFonts w:hint="eastAsia" w:ascii="宋体" w:hAnsi="宋体" w:eastAsia="宋体"/>
                <w:snapToGrid w:val="0"/>
                <w:color w:val="auto"/>
                <w:szCs w:val="21"/>
                <w:lang w:eastAsia="zh-CN"/>
              </w:rPr>
              <w:t>压力机</w:t>
            </w:r>
          </w:p>
        </w:tc>
        <w:tc>
          <w:tcPr>
            <w:tcW w:w="3018" w:type="dxa"/>
            <w:vAlign w:val="center"/>
          </w:tcPr>
          <w:p>
            <w:pPr>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300型以上</w:t>
            </w:r>
          </w:p>
        </w:tc>
        <w:tc>
          <w:tcPr>
            <w:tcW w:w="1216" w:type="dxa"/>
            <w:vAlign w:val="center"/>
          </w:tcPr>
          <w:p>
            <w:pPr>
              <w:jc w:val="center"/>
              <w:rPr>
                <w:rFonts w:hint="eastAsia" w:ascii="宋体" w:hAnsi="宋体" w:eastAsia="宋体"/>
                <w:snapToGrid w:val="0"/>
                <w:color w:val="auto"/>
                <w:szCs w:val="21"/>
                <w:lang w:eastAsia="zh-CN"/>
              </w:rPr>
            </w:pPr>
            <w:r>
              <w:rPr>
                <w:rFonts w:hint="eastAsia" w:ascii="宋体" w:hAnsi="宋体" w:eastAsia="宋体"/>
                <w:snapToGrid w:val="0"/>
                <w:color w:val="auto"/>
                <w:szCs w:val="21"/>
                <w:lang w:eastAsia="zh-CN"/>
              </w:rPr>
              <w:t>套</w:t>
            </w:r>
          </w:p>
        </w:tc>
        <w:tc>
          <w:tcPr>
            <w:tcW w:w="1320" w:type="dxa"/>
            <w:vAlign w:val="center"/>
          </w:tcPr>
          <w:p>
            <w:pPr>
              <w:jc w:val="center"/>
              <w:rPr>
                <w:rFonts w:hint="eastAsia" w:ascii="宋体" w:hAnsi="宋体" w:eastAsia="宋体"/>
                <w:snapToGrid w:val="0"/>
                <w:color w:val="auto"/>
                <w:szCs w:val="21"/>
                <w:lang w:val="en-US" w:eastAsia="zh-CN"/>
              </w:rPr>
            </w:pPr>
            <w:r>
              <w:rPr>
                <w:rFonts w:hint="eastAsia" w:ascii="宋体" w:hAnsi="宋体" w:eastAsia="宋体"/>
                <w:snapToGrid w:val="0"/>
                <w:color w:val="auto"/>
                <w:szCs w:val="21"/>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exact"/>
        </w:trPr>
        <w:tc>
          <w:tcPr>
            <w:tcW w:w="3506" w:type="dxa"/>
            <w:vAlign w:val="center"/>
          </w:tcPr>
          <w:p>
            <w:pPr>
              <w:jc w:val="center"/>
              <w:rPr>
                <w:rFonts w:hint="eastAsia" w:ascii="宋体" w:hAnsi="宋体" w:eastAsia="宋体"/>
                <w:color w:val="auto"/>
                <w:szCs w:val="21"/>
                <w:lang w:eastAsia="zh-CN"/>
              </w:rPr>
            </w:pPr>
            <w:r>
              <w:rPr>
                <w:rFonts w:hint="eastAsia" w:ascii="宋体" w:hAnsi="宋体" w:eastAsia="宋体"/>
                <w:color w:val="auto"/>
                <w:szCs w:val="21"/>
                <w:lang w:eastAsia="zh-CN"/>
              </w:rPr>
              <w:t>路强仪</w:t>
            </w:r>
          </w:p>
        </w:tc>
        <w:tc>
          <w:tcPr>
            <w:tcW w:w="3018" w:type="dxa"/>
            <w:vAlign w:val="center"/>
          </w:tcPr>
          <w:p>
            <w:pPr>
              <w:jc w:val="center"/>
              <w:rPr>
                <w:rFonts w:hint="eastAsia" w:ascii="宋体" w:hAnsi="宋体" w:eastAsia="宋体"/>
                <w:color w:val="auto"/>
                <w:szCs w:val="21"/>
                <w:lang w:val="en-US" w:eastAsia="zh-CN"/>
              </w:rPr>
            </w:pPr>
          </w:p>
        </w:tc>
        <w:tc>
          <w:tcPr>
            <w:tcW w:w="1216" w:type="dxa"/>
            <w:vAlign w:val="center"/>
          </w:tcPr>
          <w:p>
            <w:pPr>
              <w:jc w:val="center"/>
              <w:rPr>
                <w:rFonts w:hint="eastAsia" w:ascii="宋体" w:hAnsi="宋体" w:eastAsia="宋体"/>
                <w:snapToGrid w:val="0"/>
                <w:color w:val="auto"/>
                <w:szCs w:val="21"/>
                <w:lang w:val="en-US" w:eastAsia="zh-CN"/>
              </w:rPr>
            </w:pPr>
            <w:r>
              <w:rPr>
                <w:rFonts w:hint="eastAsia" w:ascii="宋体" w:hAnsi="宋体" w:eastAsia="宋体"/>
                <w:snapToGrid w:val="0"/>
                <w:color w:val="auto"/>
                <w:szCs w:val="21"/>
                <w:lang w:eastAsia="zh-CN"/>
              </w:rPr>
              <w:t>套</w:t>
            </w:r>
          </w:p>
        </w:tc>
        <w:tc>
          <w:tcPr>
            <w:tcW w:w="1320" w:type="dxa"/>
            <w:vAlign w:val="center"/>
          </w:tcPr>
          <w:p>
            <w:pPr>
              <w:jc w:val="center"/>
              <w:rPr>
                <w:rFonts w:hint="eastAsia" w:ascii="宋体" w:hAnsi="宋体" w:eastAsia="宋体"/>
                <w:snapToGrid w:val="0"/>
                <w:color w:val="auto"/>
                <w:szCs w:val="21"/>
                <w:lang w:val="en-US" w:eastAsia="zh-CN"/>
              </w:rPr>
            </w:pPr>
            <w:r>
              <w:rPr>
                <w:rFonts w:hint="eastAsia" w:ascii="宋体" w:hAnsi="宋体" w:eastAsia="宋体"/>
                <w:snapToGrid w:val="0"/>
                <w:color w:val="auto"/>
                <w:szCs w:val="21"/>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exact"/>
        </w:trPr>
        <w:tc>
          <w:tcPr>
            <w:tcW w:w="3506" w:type="dxa"/>
            <w:vAlign w:val="center"/>
          </w:tcPr>
          <w:p>
            <w:pPr>
              <w:jc w:val="center"/>
              <w:rPr>
                <w:rFonts w:hint="eastAsia" w:ascii="宋体" w:hAnsi="宋体" w:eastAsia="宋体"/>
                <w:snapToGrid w:val="0"/>
                <w:color w:val="auto"/>
                <w:szCs w:val="21"/>
                <w:lang w:eastAsia="zh-CN"/>
              </w:rPr>
            </w:pPr>
            <w:r>
              <w:rPr>
                <w:rFonts w:hint="eastAsia" w:ascii="宋体" w:hAnsi="宋体" w:eastAsia="宋体"/>
                <w:snapToGrid w:val="0"/>
                <w:color w:val="auto"/>
                <w:szCs w:val="21"/>
                <w:lang w:eastAsia="zh-CN"/>
              </w:rPr>
              <w:t>自动脱模仪</w:t>
            </w:r>
          </w:p>
        </w:tc>
        <w:tc>
          <w:tcPr>
            <w:tcW w:w="3018" w:type="dxa"/>
            <w:vAlign w:val="center"/>
          </w:tcPr>
          <w:p>
            <w:pPr>
              <w:jc w:val="center"/>
              <w:rPr>
                <w:rFonts w:hint="eastAsia" w:ascii="宋体" w:hAnsi="宋体"/>
                <w:color w:val="auto"/>
                <w:szCs w:val="21"/>
              </w:rPr>
            </w:pPr>
          </w:p>
        </w:tc>
        <w:tc>
          <w:tcPr>
            <w:tcW w:w="1216" w:type="dxa"/>
            <w:vAlign w:val="center"/>
          </w:tcPr>
          <w:p>
            <w:pPr>
              <w:jc w:val="center"/>
              <w:rPr>
                <w:rFonts w:hint="eastAsia" w:ascii="宋体" w:hAnsi="宋体"/>
                <w:snapToGrid w:val="0"/>
                <w:color w:val="auto"/>
                <w:szCs w:val="21"/>
              </w:rPr>
            </w:pPr>
            <w:r>
              <w:rPr>
                <w:rFonts w:hint="eastAsia" w:ascii="宋体" w:hAnsi="宋体" w:eastAsia="宋体"/>
                <w:snapToGrid w:val="0"/>
                <w:color w:val="auto"/>
                <w:szCs w:val="21"/>
                <w:lang w:eastAsia="zh-CN"/>
              </w:rPr>
              <w:t>套</w:t>
            </w:r>
          </w:p>
        </w:tc>
        <w:tc>
          <w:tcPr>
            <w:tcW w:w="1320" w:type="dxa"/>
            <w:vAlign w:val="center"/>
          </w:tcPr>
          <w:p>
            <w:pPr>
              <w:jc w:val="center"/>
              <w:rPr>
                <w:rFonts w:hint="eastAsia" w:ascii="宋体" w:hAnsi="宋体" w:eastAsia="宋体"/>
                <w:snapToGrid w:val="0"/>
                <w:color w:val="auto"/>
                <w:szCs w:val="21"/>
                <w:lang w:val="en-US" w:eastAsia="zh-CN"/>
              </w:rPr>
            </w:pPr>
            <w:r>
              <w:rPr>
                <w:rFonts w:hint="eastAsia" w:ascii="宋体" w:hAnsi="宋体" w:eastAsia="宋体"/>
                <w:snapToGrid w:val="0"/>
                <w:color w:val="auto"/>
                <w:szCs w:val="21"/>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exact"/>
        </w:trPr>
        <w:tc>
          <w:tcPr>
            <w:tcW w:w="3506" w:type="dxa"/>
            <w:vAlign w:val="center"/>
          </w:tcPr>
          <w:p>
            <w:pPr>
              <w:spacing w:line="240" w:lineRule="exact"/>
              <w:jc w:val="center"/>
              <w:rPr>
                <w:rFonts w:ascii="宋体" w:hAnsi="宋体"/>
                <w:snapToGrid w:val="0"/>
                <w:color w:val="auto"/>
                <w:szCs w:val="21"/>
              </w:rPr>
            </w:pPr>
            <w:r>
              <w:rPr>
                <w:rFonts w:hint="eastAsia" w:ascii="宋体" w:hAnsi="宋体"/>
                <w:snapToGrid w:val="0"/>
                <w:color w:val="auto"/>
                <w:szCs w:val="21"/>
              </w:rPr>
              <w:t>弯沉仪</w:t>
            </w:r>
          </w:p>
        </w:tc>
        <w:tc>
          <w:tcPr>
            <w:tcW w:w="3018" w:type="dxa"/>
            <w:vAlign w:val="center"/>
          </w:tcPr>
          <w:p>
            <w:pPr>
              <w:spacing w:line="240" w:lineRule="exact"/>
              <w:jc w:val="center"/>
              <w:rPr>
                <w:rFonts w:ascii="宋体" w:hAnsi="宋体"/>
                <w:snapToGrid w:val="0"/>
                <w:color w:val="auto"/>
                <w:szCs w:val="21"/>
              </w:rPr>
            </w:pPr>
            <w:r>
              <w:rPr>
                <w:rFonts w:hint="eastAsia" w:ascii="宋体" w:hAnsi="宋体"/>
                <w:snapToGrid w:val="0"/>
                <w:color w:val="auto"/>
                <w:szCs w:val="21"/>
              </w:rPr>
              <w:t>5.4m</w:t>
            </w:r>
          </w:p>
        </w:tc>
        <w:tc>
          <w:tcPr>
            <w:tcW w:w="1216" w:type="dxa"/>
            <w:vAlign w:val="center"/>
          </w:tcPr>
          <w:p>
            <w:pPr>
              <w:jc w:val="center"/>
              <w:rPr>
                <w:rFonts w:ascii="宋体" w:hAnsi="宋体"/>
                <w:snapToGrid w:val="0"/>
                <w:color w:val="auto"/>
                <w:szCs w:val="21"/>
              </w:rPr>
            </w:pPr>
            <w:r>
              <w:rPr>
                <w:rFonts w:hint="eastAsia" w:ascii="宋体" w:hAnsi="宋体"/>
                <w:snapToGrid w:val="0"/>
                <w:color w:val="auto"/>
                <w:szCs w:val="21"/>
              </w:rPr>
              <w:t>套</w:t>
            </w:r>
          </w:p>
        </w:tc>
        <w:tc>
          <w:tcPr>
            <w:tcW w:w="1320" w:type="dxa"/>
            <w:vAlign w:val="center"/>
          </w:tcPr>
          <w:p>
            <w:pPr>
              <w:jc w:val="center"/>
              <w:rPr>
                <w:rFonts w:hint="eastAsia" w:ascii="宋体" w:hAnsi="宋体"/>
                <w:snapToGrid w:val="0"/>
                <w:color w:val="auto"/>
                <w:szCs w:val="21"/>
              </w:rPr>
            </w:pPr>
            <w:r>
              <w:rPr>
                <w:rFonts w:hint="eastAsia" w:ascii="宋体" w:hAnsi="宋体"/>
                <w:snapToGrid w:val="0"/>
                <w:color w:val="auto"/>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exact"/>
        </w:trPr>
        <w:tc>
          <w:tcPr>
            <w:tcW w:w="3506" w:type="dxa"/>
            <w:vAlign w:val="center"/>
          </w:tcPr>
          <w:p>
            <w:pPr>
              <w:spacing w:line="240" w:lineRule="exact"/>
              <w:jc w:val="center"/>
              <w:rPr>
                <w:rFonts w:ascii="宋体" w:hAnsi="宋体"/>
                <w:color w:val="auto"/>
                <w:szCs w:val="21"/>
              </w:rPr>
            </w:pPr>
            <w:r>
              <w:rPr>
                <w:rFonts w:hint="eastAsia" w:ascii="宋体" w:hAnsi="宋体"/>
                <w:color w:val="auto"/>
                <w:szCs w:val="21"/>
              </w:rPr>
              <w:t>路面钻心机</w:t>
            </w:r>
          </w:p>
        </w:tc>
        <w:tc>
          <w:tcPr>
            <w:tcW w:w="3018" w:type="dxa"/>
            <w:vAlign w:val="center"/>
          </w:tcPr>
          <w:p>
            <w:pPr>
              <w:spacing w:before="240" w:line="360" w:lineRule="auto"/>
              <w:jc w:val="center"/>
              <w:rPr>
                <w:rFonts w:ascii="宋体" w:hAnsi="宋体"/>
                <w:color w:val="auto"/>
                <w:szCs w:val="21"/>
              </w:rPr>
            </w:pPr>
          </w:p>
        </w:tc>
        <w:tc>
          <w:tcPr>
            <w:tcW w:w="1216" w:type="dxa"/>
            <w:vAlign w:val="center"/>
          </w:tcPr>
          <w:p>
            <w:pPr>
              <w:jc w:val="center"/>
              <w:rPr>
                <w:rFonts w:ascii="宋体" w:hAnsi="宋体"/>
                <w:color w:val="auto"/>
                <w:szCs w:val="21"/>
              </w:rPr>
            </w:pPr>
            <w:r>
              <w:rPr>
                <w:rFonts w:hint="eastAsia" w:ascii="宋体" w:hAnsi="宋体"/>
                <w:color w:val="auto"/>
                <w:szCs w:val="21"/>
              </w:rPr>
              <w:t>台</w:t>
            </w:r>
          </w:p>
        </w:tc>
        <w:tc>
          <w:tcPr>
            <w:tcW w:w="1320" w:type="dxa"/>
            <w:vAlign w:val="center"/>
          </w:tcPr>
          <w:p>
            <w:pPr>
              <w:jc w:val="center"/>
              <w:rPr>
                <w:rFonts w:hint="eastAsia" w:ascii="宋体" w:hAnsi="宋体"/>
                <w:color w:val="auto"/>
                <w:szCs w:val="21"/>
              </w:rPr>
            </w:pPr>
            <w:r>
              <w:rPr>
                <w:rFonts w:hint="eastAsia" w:ascii="宋体" w:hAnsi="宋体"/>
                <w:color w:val="auto"/>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exact"/>
        </w:trPr>
        <w:tc>
          <w:tcPr>
            <w:tcW w:w="3506" w:type="dxa"/>
            <w:vAlign w:val="center"/>
          </w:tcPr>
          <w:p>
            <w:pPr>
              <w:spacing w:line="240" w:lineRule="exact"/>
              <w:jc w:val="center"/>
              <w:rPr>
                <w:rFonts w:ascii="宋体" w:hAnsi="宋体"/>
                <w:snapToGrid w:val="0"/>
                <w:color w:val="auto"/>
                <w:szCs w:val="21"/>
              </w:rPr>
            </w:pPr>
            <w:r>
              <w:rPr>
                <w:rFonts w:hint="eastAsia" w:ascii="宋体" w:hAnsi="宋体"/>
                <w:snapToGrid w:val="0"/>
                <w:color w:val="auto"/>
                <w:szCs w:val="21"/>
              </w:rPr>
              <w:t>干燥箱</w:t>
            </w:r>
          </w:p>
        </w:tc>
        <w:tc>
          <w:tcPr>
            <w:tcW w:w="3018" w:type="dxa"/>
            <w:vAlign w:val="center"/>
          </w:tcPr>
          <w:p>
            <w:pPr>
              <w:spacing w:line="240" w:lineRule="exact"/>
              <w:jc w:val="center"/>
              <w:rPr>
                <w:rFonts w:ascii="宋体" w:hAnsi="宋体"/>
                <w:snapToGrid w:val="0"/>
                <w:color w:val="auto"/>
                <w:szCs w:val="21"/>
              </w:rPr>
            </w:pPr>
          </w:p>
        </w:tc>
        <w:tc>
          <w:tcPr>
            <w:tcW w:w="1216" w:type="dxa"/>
            <w:vAlign w:val="center"/>
          </w:tcPr>
          <w:p>
            <w:pPr>
              <w:jc w:val="center"/>
              <w:rPr>
                <w:rFonts w:ascii="宋体" w:hAnsi="宋体"/>
                <w:snapToGrid w:val="0"/>
                <w:color w:val="auto"/>
                <w:szCs w:val="21"/>
              </w:rPr>
            </w:pPr>
            <w:r>
              <w:rPr>
                <w:rFonts w:hint="eastAsia" w:ascii="宋体" w:hAnsi="宋体"/>
                <w:snapToGrid w:val="0"/>
                <w:color w:val="auto"/>
                <w:szCs w:val="21"/>
              </w:rPr>
              <w:t>台</w:t>
            </w:r>
          </w:p>
        </w:tc>
        <w:tc>
          <w:tcPr>
            <w:tcW w:w="1320" w:type="dxa"/>
            <w:vAlign w:val="center"/>
          </w:tcPr>
          <w:p>
            <w:pPr>
              <w:jc w:val="center"/>
              <w:rPr>
                <w:rFonts w:hint="eastAsia" w:ascii="宋体" w:hAnsi="宋体"/>
                <w:snapToGrid w:val="0"/>
                <w:color w:val="auto"/>
                <w:szCs w:val="21"/>
              </w:rPr>
            </w:pPr>
            <w:r>
              <w:rPr>
                <w:rFonts w:hint="eastAsia" w:ascii="宋体" w:hAnsi="宋体"/>
                <w:snapToGrid w:val="0"/>
                <w:color w:val="auto"/>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exact"/>
        </w:trPr>
        <w:tc>
          <w:tcPr>
            <w:tcW w:w="3506" w:type="dxa"/>
            <w:vAlign w:val="center"/>
          </w:tcPr>
          <w:p>
            <w:pPr>
              <w:spacing w:line="240" w:lineRule="exact"/>
              <w:jc w:val="center"/>
              <w:rPr>
                <w:rFonts w:ascii="宋体" w:hAnsi="宋体"/>
                <w:snapToGrid w:val="0"/>
                <w:color w:val="auto"/>
                <w:szCs w:val="21"/>
              </w:rPr>
            </w:pPr>
            <w:r>
              <w:rPr>
                <w:rFonts w:hint="eastAsia" w:ascii="宋体" w:hAnsi="宋体"/>
                <w:snapToGrid w:val="0"/>
                <w:color w:val="auto"/>
                <w:szCs w:val="21"/>
              </w:rPr>
              <w:t>标准养护箱</w:t>
            </w:r>
          </w:p>
        </w:tc>
        <w:tc>
          <w:tcPr>
            <w:tcW w:w="3018" w:type="dxa"/>
            <w:vAlign w:val="center"/>
          </w:tcPr>
          <w:p>
            <w:pPr>
              <w:spacing w:line="240" w:lineRule="exact"/>
              <w:jc w:val="center"/>
              <w:rPr>
                <w:rFonts w:ascii="宋体" w:hAnsi="宋体"/>
                <w:snapToGrid w:val="0"/>
                <w:color w:val="auto"/>
                <w:szCs w:val="21"/>
              </w:rPr>
            </w:pPr>
          </w:p>
        </w:tc>
        <w:tc>
          <w:tcPr>
            <w:tcW w:w="1216" w:type="dxa"/>
            <w:vAlign w:val="center"/>
          </w:tcPr>
          <w:p>
            <w:pPr>
              <w:jc w:val="center"/>
              <w:rPr>
                <w:rFonts w:ascii="宋体" w:hAnsi="宋体"/>
                <w:snapToGrid w:val="0"/>
                <w:color w:val="auto"/>
                <w:szCs w:val="21"/>
              </w:rPr>
            </w:pPr>
            <w:r>
              <w:rPr>
                <w:rFonts w:hint="eastAsia" w:ascii="宋体" w:hAnsi="宋体"/>
                <w:snapToGrid w:val="0"/>
                <w:color w:val="auto"/>
                <w:szCs w:val="21"/>
              </w:rPr>
              <w:t>台</w:t>
            </w:r>
          </w:p>
        </w:tc>
        <w:tc>
          <w:tcPr>
            <w:tcW w:w="1320" w:type="dxa"/>
            <w:vAlign w:val="center"/>
          </w:tcPr>
          <w:p>
            <w:pPr>
              <w:jc w:val="center"/>
              <w:rPr>
                <w:rFonts w:hint="eastAsia" w:ascii="宋体" w:hAnsi="宋体"/>
                <w:snapToGrid w:val="0"/>
                <w:color w:val="auto"/>
                <w:szCs w:val="21"/>
              </w:rPr>
            </w:pPr>
            <w:r>
              <w:rPr>
                <w:rFonts w:hint="eastAsia" w:ascii="宋体" w:hAnsi="宋体"/>
                <w:snapToGrid w:val="0"/>
                <w:color w:val="auto"/>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exact"/>
        </w:trPr>
        <w:tc>
          <w:tcPr>
            <w:tcW w:w="3506" w:type="dxa"/>
            <w:vAlign w:val="center"/>
          </w:tcPr>
          <w:p>
            <w:pPr>
              <w:spacing w:line="240" w:lineRule="exact"/>
              <w:jc w:val="center"/>
              <w:rPr>
                <w:rFonts w:ascii="宋体" w:hAnsi="宋体"/>
                <w:snapToGrid w:val="0"/>
                <w:color w:val="auto"/>
                <w:szCs w:val="21"/>
              </w:rPr>
            </w:pPr>
            <w:r>
              <w:rPr>
                <w:rFonts w:hint="eastAsia" w:ascii="宋体" w:hAnsi="宋体"/>
                <w:snapToGrid w:val="0"/>
                <w:color w:val="auto"/>
                <w:szCs w:val="21"/>
              </w:rPr>
              <w:t>灌砂筒</w:t>
            </w:r>
          </w:p>
        </w:tc>
        <w:tc>
          <w:tcPr>
            <w:tcW w:w="3018" w:type="dxa"/>
            <w:vAlign w:val="center"/>
          </w:tcPr>
          <w:p>
            <w:pPr>
              <w:spacing w:line="240" w:lineRule="exact"/>
              <w:jc w:val="center"/>
              <w:rPr>
                <w:rFonts w:ascii="宋体" w:hAnsi="宋体"/>
                <w:snapToGrid w:val="0"/>
                <w:color w:val="auto"/>
                <w:szCs w:val="21"/>
              </w:rPr>
            </w:pPr>
          </w:p>
        </w:tc>
        <w:tc>
          <w:tcPr>
            <w:tcW w:w="1216" w:type="dxa"/>
            <w:vAlign w:val="center"/>
          </w:tcPr>
          <w:p>
            <w:pPr>
              <w:jc w:val="center"/>
              <w:rPr>
                <w:rFonts w:ascii="宋体" w:hAnsi="宋体"/>
                <w:snapToGrid w:val="0"/>
                <w:color w:val="auto"/>
                <w:szCs w:val="21"/>
              </w:rPr>
            </w:pPr>
            <w:r>
              <w:rPr>
                <w:rFonts w:hint="eastAsia" w:ascii="宋体" w:hAnsi="宋体"/>
                <w:snapToGrid w:val="0"/>
                <w:color w:val="auto"/>
                <w:szCs w:val="21"/>
              </w:rPr>
              <w:t>套</w:t>
            </w:r>
          </w:p>
        </w:tc>
        <w:tc>
          <w:tcPr>
            <w:tcW w:w="1320" w:type="dxa"/>
            <w:vAlign w:val="center"/>
          </w:tcPr>
          <w:p>
            <w:pPr>
              <w:jc w:val="center"/>
              <w:rPr>
                <w:rFonts w:hint="eastAsia" w:ascii="宋体" w:hAnsi="宋体"/>
                <w:snapToGrid w:val="0"/>
                <w:color w:val="auto"/>
                <w:szCs w:val="21"/>
              </w:rPr>
            </w:pPr>
            <w:r>
              <w:rPr>
                <w:rFonts w:hint="eastAsia" w:ascii="宋体" w:hAnsi="宋体"/>
                <w:snapToGrid w:val="0"/>
                <w:color w:val="auto"/>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exact"/>
        </w:trPr>
        <w:tc>
          <w:tcPr>
            <w:tcW w:w="3506" w:type="dxa"/>
            <w:vAlign w:val="center"/>
          </w:tcPr>
          <w:p>
            <w:pPr>
              <w:spacing w:line="240" w:lineRule="exact"/>
              <w:jc w:val="center"/>
              <w:rPr>
                <w:rFonts w:ascii="宋体" w:hAnsi="宋体"/>
                <w:snapToGrid w:val="0"/>
                <w:color w:val="auto"/>
                <w:szCs w:val="21"/>
              </w:rPr>
            </w:pPr>
            <w:r>
              <w:rPr>
                <w:rFonts w:hint="eastAsia" w:ascii="宋体" w:hAnsi="宋体"/>
                <w:snapToGrid w:val="0"/>
                <w:color w:val="auto"/>
                <w:szCs w:val="21"/>
              </w:rPr>
              <w:t>温度计</w:t>
            </w:r>
          </w:p>
        </w:tc>
        <w:tc>
          <w:tcPr>
            <w:tcW w:w="3018" w:type="dxa"/>
            <w:vAlign w:val="center"/>
          </w:tcPr>
          <w:p>
            <w:pPr>
              <w:spacing w:line="240" w:lineRule="exact"/>
              <w:jc w:val="center"/>
              <w:rPr>
                <w:rFonts w:ascii="宋体" w:hAnsi="宋体"/>
                <w:snapToGrid w:val="0"/>
                <w:color w:val="auto"/>
                <w:szCs w:val="21"/>
              </w:rPr>
            </w:pPr>
          </w:p>
        </w:tc>
        <w:tc>
          <w:tcPr>
            <w:tcW w:w="1216" w:type="dxa"/>
            <w:vAlign w:val="center"/>
          </w:tcPr>
          <w:p>
            <w:pPr>
              <w:spacing w:line="240" w:lineRule="exact"/>
              <w:jc w:val="center"/>
              <w:rPr>
                <w:rFonts w:ascii="宋体" w:hAnsi="宋体"/>
                <w:snapToGrid w:val="0"/>
                <w:color w:val="auto"/>
                <w:szCs w:val="21"/>
              </w:rPr>
            </w:pPr>
            <w:r>
              <w:rPr>
                <w:rFonts w:hint="eastAsia" w:ascii="宋体" w:hAnsi="宋体"/>
                <w:snapToGrid w:val="0"/>
                <w:color w:val="auto"/>
                <w:szCs w:val="21"/>
              </w:rPr>
              <w:t>个</w:t>
            </w:r>
          </w:p>
        </w:tc>
        <w:tc>
          <w:tcPr>
            <w:tcW w:w="1320" w:type="dxa"/>
            <w:vAlign w:val="center"/>
          </w:tcPr>
          <w:p>
            <w:pPr>
              <w:spacing w:line="240" w:lineRule="exact"/>
              <w:jc w:val="center"/>
              <w:rPr>
                <w:rFonts w:hint="eastAsia" w:ascii="宋体" w:hAnsi="宋体"/>
                <w:snapToGrid w:val="0"/>
                <w:color w:val="auto"/>
                <w:szCs w:val="21"/>
              </w:rPr>
            </w:pPr>
            <w:r>
              <w:rPr>
                <w:rFonts w:hint="eastAsia" w:ascii="宋体" w:hAnsi="宋体"/>
                <w:snapToGrid w:val="0"/>
                <w:color w:val="auto"/>
                <w:szCs w:val="21"/>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exact"/>
        </w:trPr>
        <w:tc>
          <w:tcPr>
            <w:tcW w:w="3506" w:type="dxa"/>
            <w:vAlign w:val="center"/>
          </w:tcPr>
          <w:p>
            <w:pPr>
              <w:spacing w:line="240" w:lineRule="exact"/>
              <w:jc w:val="center"/>
              <w:rPr>
                <w:rFonts w:hint="eastAsia" w:ascii="宋体" w:hAnsi="宋体"/>
                <w:snapToGrid w:val="0"/>
                <w:color w:val="auto"/>
                <w:szCs w:val="21"/>
              </w:rPr>
            </w:pPr>
            <w:r>
              <w:rPr>
                <w:rFonts w:hint="eastAsia" w:ascii="宋体" w:hAnsi="宋体"/>
                <w:snapToGrid w:val="0"/>
                <w:color w:val="auto"/>
                <w:szCs w:val="21"/>
              </w:rPr>
              <w:t>砂浆试模</w:t>
            </w:r>
          </w:p>
        </w:tc>
        <w:tc>
          <w:tcPr>
            <w:tcW w:w="3018" w:type="dxa"/>
            <w:vAlign w:val="center"/>
          </w:tcPr>
          <w:p>
            <w:pPr>
              <w:spacing w:line="240" w:lineRule="exact"/>
              <w:jc w:val="center"/>
              <w:rPr>
                <w:rFonts w:ascii="宋体" w:hAnsi="宋体"/>
                <w:snapToGrid w:val="0"/>
                <w:color w:val="auto"/>
                <w:szCs w:val="21"/>
              </w:rPr>
            </w:pPr>
          </w:p>
        </w:tc>
        <w:tc>
          <w:tcPr>
            <w:tcW w:w="1216" w:type="dxa"/>
            <w:vAlign w:val="center"/>
          </w:tcPr>
          <w:p>
            <w:pPr>
              <w:spacing w:line="240" w:lineRule="exact"/>
              <w:jc w:val="center"/>
              <w:rPr>
                <w:rFonts w:hint="eastAsia" w:ascii="宋体" w:hAnsi="宋体" w:eastAsia="宋体"/>
                <w:snapToGrid w:val="0"/>
                <w:color w:val="auto"/>
                <w:szCs w:val="21"/>
              </w:rPr>
            </w:pPr>
            <w:r>
              <w:rPr>
                <w:rFonts w:hint="eastAsia" w:ascii="宋体" w:hAnsi="宋体"/>
                <w:snapToGrid w:val="0"/>
                <w:color w:val="auto"/>
                <w:szCs w:val="21"/>
              </w:rPr>
              <w:t>组</w:t>
            </w:r>
          </w:p>
        </w:tc>
        <w:tc>
          <w:tcPr>
            <w:tcW w:w="1320" w:type="dxa"/>
            <w:vAlign w:val="center"/>
          </w:tcPr>
          <w:p>
            <w:pPr>
              <w:spacing w:line="240" w:lineRule="exact"/>
              <w:jc w:val="center"/>
              <w:rPr>
                <w:rFonts w:hint="eastAsia" w:ascii="宋体" w:hAnsi="宋体" w:eastAsia="宋体"/>
                <w:snapToGrid w:val="0"/>
                <w:color w:val="auto"/>
                <w:szCs w:val="21"/>
                <w:lang w:val="en-US"/>
              </w:rPr>
            </w:pPr>
            <w:r>
              <w:rPr>
                <w:rFonts w:hint="eastAsia" w:ascii="宋体" w:hAnsi="宋体"/>
                <w:snapToGrid w:val="0"/>
                <w:color w:val="auto"/>
                <w:szCs w:val="21"/>
                <w:lang w:val="en-US"/>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exact"/>
        </w:trPr>
        <w:tc>
          <w:tcPr>
            <w:tcW w:w="3506" w:type="dxa"/>
            <w:vAlign w:val="center"/>
          </w:tcPr>
          <w:p>
            <w:pPr>
              <w:spacing w:line="240" w:lineRule="exact"/>
              <w:jc w:val="center"/>
              <w:rPr>
                <w:rFonts w:hint="eastAsia" w:ascii="宋体" w:hAnsi="宋体"/>
                <w:snapToGrid w:val="0"/>
                <w:color w:val="auto"/>
                <w:szCs w:val="21"/>
              </w:rPr>
            </w:pPr>
            <w:r>
              <w:rPr>
                <w:rFonts w:hint="eastAsia" w:ascii="宋体" w:hAnsi="宋体"/>
                <w:snapToGrid w:val="0"/>
                <w:color w:val="auto"/>
                <w:szCs w:val="21"/>
              </w:rPr>
              <w:t>混凝土抗压试模</w:t>
            </w:r>
          </w:p>
        </w:tc>
        <w:tc>
          <w:tcPr>
            <w:tcW w:w="3018" w:type="dxa"/>
            <w:vAlign w:val="center"/>
          </w:tcPr>
          <w:p>
            <w:pPr>
              <w:spacing w:line="240" w:lineRule="exact"/>
              <w:jc w:val="center"/>
              <w:rPr>
                <w:rFonts w:ascii="宋体" w:hAnsi="宋体"/>
                <w:snapToGrid w:val="0"/>
                <w:color w:val="auto"/>
                <w:szCs w:val="21"/>
              </w:rPr>
            </w:pPr>
          </w:p>
        </w:tc>
        <w:tc>
          <w:tcPr>
            <w:tcW w:w="1216" w:type="dxa"/>
            <w:vAlign w:val="center"/>
          </w:tcPr>
          <w:p>
            <w:pPr>
              <w:spacing w:line="240" w:lineRule="exact"/>
              <w:jc w:val="center"/>
              <w:rPr>
                <w:rFonts w:hint="eastAsia" w:ascii="宋体" w:hAnsi="宋体" w:eastAsia="宋体"/>
                <w:snapToGrid w:val="0"/>
                <w:color w:val="auto"/>
                <w:szCs w:val="21"/>
              </w:rPr>
            </w:pPr>
            <w:r>
              <w:rPr>
                <w:rFonts w:hint="eastAsia" w:ascii="宋体" w:hAnsi="宋体"/>
                <w:snapToGrid w:val="0"/>
                <w:color w:val="auto"/>
                <w:szCs w:val="21"/>
              </w:rPr>
              <w:t>组</w:t>
            </w:r>
          </w:p>
        </w:tc>
        <w:tc>
          <w:tcPr>
            <w:tcW w:w="1320" w:type="dxa"/>
            <w:vAlign w:val="center"/>
          </w:tcPr>
          <w:p>
            <w:pPr>
              <w:spacing w:line="240" w:lineRule="exact"/>
              <w:jc w:val="center"/>
              <w:rPr>
                <w:rFonts w:hint="eastAsia" w:ascii="宋体" w:hAnsi="宋体" w:eastAsia="宋体"/>
                <w:snapToGrid w:val="0"/>
                <w:color w:val="auto"/>
                <w:szCs w:val="21"/>
                <w:lang w:val="en-US"/>
              </w:rPr>
            </w:pPr>
            <w:r>
              <w:rPr>
                <w:rFonts w:hint="eastAsia" w:ascii="宋体" w:hAnsi="宋体"/>
                <w:snapToGrid w:val="0"/>
                <w:color w:val="auto"/>
                <w:szCs w:val="21"/>
                <w:lang w:val="en-US"/>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exact"/>
        </w:trPr>
        <w:tc>
          <w:tcPr>
            <w:tcW w:w="3506" w:type="dxa"/>
            <w:vAlign w:val="center"/>
          </w:tcPr>
          <w:p>
            <w:pPr>
              <w:spacing w:line="240" w:lineRule="exact"/>
              <w:jc w:val="center"/>
              <w:rPr>
                <w:rFonts w:hint="eastAsia" w:ascii="宋体" w:hAnsi="宋体"/>
                <w:snapToGrid w:val="0"/>
                <w:color w:val="auto"/>
                <w:szCs w:val="21"/>
              </w:rPr>
            </w:pPr>
            <w:r>
              <w:rPr>
                <w:rFonts w:hint="eastAsia" w:ascii="宋体" w:hAnsi="宋体"/>
                <w:snapToGrid w:val="0"/>
                <w:color w:val="auto"/>
                <w:szCs w:val="21"/>
              </w:rPr>
              <w:t>标养室</w:t>
            </w:r>
          </w:p>
        </w:tc>
        <w:tc>
          <w:tcPr>
            <w:tcW w:w="3018" w:type="dxa"/>
            <w:vAlign w:val="center"/>
          </w:tcPr>
          <w:p>
            <w:pPr>
              <w:spacing w:line="240" w:lineRule="exact"/>
              <w:jc w:val="center"/>
              <w:rPr>
                <w:rFonts w:ascii="宋体" w:hAnsi="宋体"/>
                <w:snapToGrid w:val="0"/>
                <w:color w:val="auto"/>
                <w:szCs w:val="21"/>
              </w:rPr>
            </w:pPr>
          </w:p>
        </w:tc>
        <w:tc>
          <w:tcPr>
            <w:tcW w:w="1216" w:type="dxa"/>
            <w:vAlign w:val="center"/>
          </w:tcPr>
          <w:p>
            <w:pPr>
              <w:spacing w:line="240" w:lineRule="exact"/>
              <w:jc w:val="center"/>
              <w:rPr>
                <w:rFonts w:hint="eastAsia" w:ascii="宋体" w:hAnsi="宋体" w:eastAsia="宋体"/>
                <w:snapToGrid w:val="0"/>
                <w:color w:val="auto"/>
                <w:szCs w:val="21"/>
              </w:rPr>
            </w:pPr>
            <w:r>
              <w:rPr>
                <w:rFonts w:hint="eastAsia" w:ascii="宋体" w:hAnsi="宋体"/>
                <w:snapToGrid w:val="0"/>
                <w:color w:val="auto"/>
                <w:szCs w:val="21"/>
              </w:rPr>
              <w:t>M2</w:t>
            </w:r>
          </w:p>
        </w:tc>
        <w:tc>
          <w:tcPr>
            <w:tcW w:w="1320" w:type="dxa"/>
            <w:vAlign w:val="center"/>
          </w:tcPr>
          <w:p>
            <w:pPr>
              <w:spacing w:line="240" w:lineRule="exact"/>
              <w:jc w:val="center"/>
              <w:rPr>
                <w:rFonts w:hint="eastAsia" w:ascii="宋体" w:hAnsi="宋体" w:eastAsia="宋体"/>
                <w:snapToGrid w:val="0"/>
                <w:color w:val="auto"/>
                <w:szCs w:val="21"/>
                <w:lang w:val="en-US"/>
              </w:rPr>
            </w:pPr>
            <w:r>
              <w:rPr>
                <w:rFonts w:hint="eastAsia" w:ascii="宋体" w:hAnsi="宋体"/>
                <w:snapToGrid w:val="0"/>
                <w:color w:val="auto"/>
                <w:szCs w:val="21"/>
                <w:lang w:val="en-US"/>
              </w:rPr>
              <w:t>10</w:t>
            </w:r>
          </w:p>
        </w:tc>
      </w:tr>
    </w:tbl>
    <w:p>
      <w:pPr>
        <w:jc w:val="left"/>
        <w:rPr>
          <w:rFonts w:asciiTheme="minorEastAsia" w:hAnsiTheme="minorEastAsia" w:eastAsiaTheme="minorEastAsia" w:cstheme="minorEastAsia"/>
          <w:color w:val="0000FF"/>
          <w:szCs w:val="21"/>
        </w:rPr>
      </w:pPr>
    </w:p>
    <w:p>
      <w:pPr>
        <w:bidi w:val="0"/>
        <w:jc w:val="center"/>
        <w:rPr>
          <w:rFonts w:hint="eastAsia"/>
          <w:b/>
          <w:bCs/>
          <w:sz w:val="40"/>
          <w:szCs w:val="48"/>
        </w:rPr>
      </w:pPr>
    </w:p>
    <w:p>
      <w:pPr>
        <w:bidi w:val="0"/>
        <w:jc w:val="center"/>
        <w:rPr>
          <w:rFonts w:hint="eastAsia"/>
          <w:b/>
          <w:bCs/>
          <w:sz w:val="40"/>
          <w:szCs w:val="48"/>
        </w:rPr>
      </w:pPr>
      <w:r>
        <w:rPr>
          <w:rFonts w:hint="eastAsia"/>
          <w:b/>
          <w:bCs/>
          <w:sz w:val="40"/>
          <w:szCs w:val="48"/>
        </w:rPr>
        <w:t>评标办法</w:t>
      </w:r>
    </w:p>
    <w:p>
      <w:pPr>
        <w:bidi w:val="0"/>
        <w:jc w:val="center"/>
        <w:rPr>
          <w:rFonts w:ascii="宋体" w:hAnsi="宋体" w:cs="宋体"/>
          <w:color w:val="000000"/>
          <w:szCs w:val="50"/>
        </w:rPr>
      </w:pPr>
      <w:r>
        <w:rPr>
          <w:rFonts w:hint="eastAsia"/>
          <w:b/>
          <w:bCs/>
          <w:sz w:val="40"/>
          <w:szCs w:val="48"/>
        </w:rPr>
        <w:t>（</w:t>
      </w:r>
      <w:r>
        <w:rPr>
          <w:rFonts w:hint="eastAsia"/>
          <w:b/>
          <w:bCs/>
          <w:sz w:val="40"/>
          <w:szCs w:val="48"/>
          <w:lang w:eastAsia="zh-CN"/>
        </w:rPr>
        <w:t>技术评分最低标价法</w:t>
      </w:r>
      <w:r>
        <w:rPr>
          <w:rFonts w:hint="eastAsia"/>
          <w:b/>
          <w:bCs/>
          <w:sz w:val="40"/>
          <w:szCs w:val="48"/>
        </w:rPr>
        <w:t>）</w:t>
      </w:r>
    </w:p>
    <w:p>
      <w:pPr>
        <w:tabs>
          <w:tab w:val="left" w:pos="6569"/>
        </w:tabs>
        <w:jc w:val="center"/>
        <w:rPr>
          <w:rFonts w:hint="eastAsia" w:ascii="宋体" w:hAnsi="宋体" w:cs="宋体"/>
          <w:b/>
          <w:bCs/>
          <w:sz w:val="28"/>
          <w:szCs w:val="28"/>
        </w:rPr>
      </w:pPr>
      <w:bookmarkStart w:id="0" w:name="_bookmark94"/>
      <w:bookmarkEnd w:id="0"/>
      <w:r>
        <w:rPr>
          <w:rFonts w:hint="eastAsia" w:ascii="宋体" w:hAnsi="宋体" w:cs="宋体"/>
          <w:b/>
          <w:bCs/>
          <w:sz w:val="28"/>
          <w:szCs w:val="28"/>
        </w:rPr>
        <w:t>评标办法前附表</w:t>
      </w:r>
    </w:p>
    <w:p>
      <w:pPr>
        <w:rPr>
          <w:rFonts w:hint="eastAsia" w:ascii="宋体" w:hAnsi="宋体" w:cs="宋体"/>
          <w:b/>
          <w:bCs/>
          <w:sz w:val="28"/>
          <w:szCs w:val="28"/>
        </w:rPr>
      </w:pPr>
      <w:r>
        <w:rPr>
          <w:rFonts w:hint="eastAsia" w:ascii="宋体" w:hAnsi="宋体" w:cs="宋体"/>
          <w:b/>
          <w:bCs/>
          <w:sz w:val="28"/>
          <w:szCs w:val="28"/>
        </w:rPr>
        <w:br w:type="page"/>
      </w:r>
    </w:p>
    <w:tbl>
      <w:tblPr>
        <w:tblStyle w:val="11"/>
        <w:tblpPr w:leftFromText="180" w:rightFromText="180" w:vertAnchor="text" w:horzAnchor="page" w:tblpX="1472" w:tblpY="-251"/>
        <w:tblOverlap w:val="never"/>
        <w:tblW w:w="92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3"/>
        <w:gridCol w:w="1117"/>
        <w:gridCol w:w="73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850" w:type="dxa"/>
            <w:gridSpan w:val="2"/>
          </w:tcPr>
          <w:p>
            <w:pPr>
              <w:pStyle w:val="15"/>
              <w:spacing w:before="30" w:line="351" w:lineRule="exact"/>
              <w:ind w:right="668"/>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条款号</w:t>
            </w:r>
          </w:p>
        </w:tc>
        <w:tc>
          <w:tcPr>
            <w:tcW w:w="7366" w:type="dxa"/>
          </w:tcPr>
          <w:p>
            <w:pPr>
              <w:pStyle w:val="15"/>
              <w:spacing w:before="30" w:line="351" w:lineRule="exact"/>
              <w:ind w:left="2345" w:right="2333"/>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33" w:type="dxa"/>
          </w:tcPr>
          <w:p>
            <w:pPr>
              <w:pStyle w:val="15"/>
              <w:rPr>
                <w:rFonts w:asciiTheme="minorEastAsia" w:hAnsiTheme="minorEastAsia" w:eastAsiaTheme="minorEastAsia" w:cstheme="minorEastAsia"/>
                <w:sz w:val="18"/>
                <w:szCs w:val="18"/>
              </w:rPr>
            </w:pPr>
          </w:p>
          <w:p>
            <w:pPr>
              <w:pStyle w:val="15"/>
              <w:spacing w:before="15"/>
              <w:rPr>
                <w:rFonts w:asciiTheme="minorEastAsia" w:hAnsiTheme="minorEastAsia" w:eastAsiaTheme="minorEastAsia" w:cstheme="minorEastAsia"/>
                <w:sz w:val="18"/>
                <w:szCs w:val="18"/>
              </w:rPr>
            </w:pPr>
          </w:p>
          <w:p>
            <w:pPr>
              <w:pStyle w:val="15"/>
              <w:ind w:left="7"/>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117" w:type="dxa"/>
          </w:tcPr>
          <w:p>
            <w:pPr>
              <w:pStyle w:val="15"/>
              <w:rPr>
                <w:rFonts w:asciiTheme="minorEastAsia" w:hAnsiTheme="minorEastAsia" w:eastAsiaTheme="minorEastAsia" w:cstheme="minorEastAsia"/>
                <w:sz w:val="18"/>
                <w:szCs w:val="18"/>
              </w:rPr>
            </w:pPr>
          </w:p>
          <w:p>
            <w:pPr>
              <w:pStyle w:val="15"/>
              <w:spacing w:before="18"/>
              <w:rPr>
                <w:rFonts w:asciiTheme="minorEastAsia" w:hAnsiTheme="minorEastAsia" w:eastAsiaTheme="minorEastAsia" w:cstheme="minorEastAsia"/>
                <w:sz w:val="18"/>
                <w:szCs w:val="18"/>
              </w:rPr>
            </w:pPr>
          </w:p>
          <w:p>
            <w:pPr>
              <w:pStyle w:val="15"/>
              <w:ind w:left="141"/>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评标方法</w:t>
            </w:r>
          </w:p>
        </w:tc>
        <w:tc>
          <w:tcPr>
            <w:tcW w:w="7366" w:type="dxa"/>
          </w:tcPr>
          <w:p>
            <w:pPr>
              <w:keepNext w:val="0"/>
              <w:keepLines w:val="0"/>
              <w:pageBreakBefore w:val="0"/>
              <w:widowControl w:val="0"/>
              <w:kinsoku/>
              <w:wordWrap/>
              <w:overflowPunct/>
              <w:topLinePunct w:val="0"/>
              <w:bidi w:val="0"/>
              <w:adjustRightInd/>
              <w:snapToGrid/>
              <w:spacing w:line="260" w:lineRule="exact"/>
              <w:ind w:firstLine="360" w:firstLineChars="200"/>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评标价相等时，评标委员会依次按照以下优先顺序推荐中标候选人或确定中标</w:t>
            </w:r>
          </w:p>
          <w:p>
            <w:pPr>
              <w:keepNext w:val="0"/>
              <w:keepLines w:val="0"/>
              <w:pageBreakBefore w:val="0"/>
              <w:widowControl w:val="0"/>
              <w:kinsoku/>
              <w:wordWrap/>
              <w:overflowPunct/>
              <w:topLinePunct w:val="0"/>
              <w:bidi w:val="0"/>
              <w:adjustRightInd/>
              <w:snapToGrid/>
              <w:spacing w:line="260" w:lineRule="exact"/>
              <w:ind w:firstLine="360" w:firstLineChars="200"/>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投标报价低的投标人优先；</w:t>
            </w:r>
          </w:p>
          <w:p>
            <w:pPr>
              <w:keepNext w:val="0"/>
              <w:keepLines w:val="0"/>
              <w:pageBreakBefore w:val="0"/>
              <w:widowControl w:val="0"/>
              <w:kinsoku/>
              <w:wordWrap/>
              <w:overflowPunct/>
              <w:topLinePunct w:val="0"/>
              <w:bidi w:val="0"/>
              <w:adjustRightInd/>
              <w:snapToGrid/>
              <w:spacing w:line="260" w:lineRule="exact"/>
              <w:ind w:firstLine="360" w:firstLineChars="200"/>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被招标项目所在地省级交通运输主管部门评为较高信用等级的投标人优先；</w:t>
            </w:r>
          </w:p>
          <w:p>
            <w:pPr>
              <w:keepNext w:val="0"/>
              <w:keepLines w:val="0"/>
              <w:pageBreakBefore w:val="0"/>
              <w:widowControl w:val="0"/>
              <w:kinsoku/>
              <w:wordWrap/>
              <w:overflowPunct/>
              <w:topLinePunct w:val="0"/>
              <w:bidi w:val="0"/>
              <w:adjustRightInd/>
              <w:snapToGrid/>
              <w:spacing w:line="260" w:lineRule="exact"/>
              <w:ind w:firstLine="360" w:firstLineChars="200"/>
              <w:textAlignment w:val="auto"/>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商务和技术得分较高的投标人优先。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33" w:type="dxa"/>
          </w:tcPr>
          <w:p>
            <w:pPr>
              <w:pStyle w:val="15"/>
              <w:rPr>
                <w:rFonts w:asciiTheme="minorEastAsia" w:hAnsiTheme="minorEastAsia" w:eastAsiaTheme="minorEastAsia" w:cstheme="minorEastAsia"/>
                <w:sz w:val="18"/>
                <w:szCs w:val="18"/>
              </w:rPr>
            </w:pPr>
          </w:p>
          <w:p>
            <w:pPr>
              <w:pStyle w:val="15"/>
              <w:rPr>
                <w:rFonts w:asciiTheme="minorEastAsia" w:hAnsiTheme="minorEastAsia" w:eastAsiaTheme="minorEastAsia" w:cstheme="minorEastAsia"/>
                <w:sz w:val="18"/>
                <w:szCs w:val="18"/>
              </w:rPr>
            </w:pPr>
          </w:p>
          <w:p>
            <w:pPr>
              <w:pStyle w:val="15"/>
              <w:rPr>
                <w:rFonts w:asciiTheme="minorEastAsia" w:hAnsiTheme="minorEastAsia" w:eastAsiaTheme="minorEastAsia" w:cstheme="minorEastAsia"/>
                <w:sz w:val="18"/>
                <w:szCs w:val="18"/>
              </w:rPr>
            </w:pPr>
          </w:p>
          <w:p>
            <w:pPr>
              <w:pStyle w:val="15"/>
              <w:rPr>
                <w:rFonts w:asciiTheme="minorEastAsia" w:hAnsiTheme="minorEastAsia" w:eastAsiaTheme="minorEastAsia" w:cstheme="minorEastAsia"/>
                <w:sz w:val="18"/>
                <w:szCs w:val="18"/>
              </w:rPr>
            </w:pPr>
          </w:p>
          <w:p>
            <w:pPr>
              <w:pStyle w:val="15"/>
              <w:rPr>
                <w:rFonts w:asciiTheme="minorEastAsia" w:hAnsiTheme="minorEastAsia" w:eastAsiaTheme="minorEastAsia" w:cstheme="minorEastAsia"/>
                <w:sz w:val="18"/>
                <w:szCs w:val="18"/>
              </w:rPr>
            </w:pPr>
          </w:p>
          <w:p>
            <w:pPr>
              <w:pStyle w:val="15"/>
              <w:rPr>
                <w:rFonts w:asciiTheme="minorEastAsia" w:hAnsiTheme="minorEastAsia" w:eastAsiaTheme="minorEastAsia" w:cstheme="minorEastAsia"/>
                <w:sz w:val="18"/>
                <w:szCs w:val="18"/>
              </w:rPr>
            </w:pPr>
          </w:p>
          <w:p>
            <w:pPr>
              <w:pStyle w:val="15"/>
              <w:rPr>
                <w:rFonts w:asciiTheme="minorEastAsia" w:hAnsiTheme="minorEastAsia" w:eastAsiaTheme="minorEastAsia" w:cstheme="minorEastAsia"/>
                <w:sz w:val="18"/>
                <w:szCs w:val="18"/>
              </w:rPr>
            </w:pPr>
          </w:p>
          <w:p>
            <w:pPr>
              <w:pStyle w:val="15"/>
              <w:spacing w:before="14"/>
              <w:jc w:val="left"/>
              <w:rPr>
                <w:rFonts w:asciiTheme="minorEastAsia" w:hAnsiTheme="minorEastAsia" w:eastAsiaTheme="minorEastAsia" w:cstheme="minorEastAsia"/>
                <w:sz w:val="18"/>
                <w:szCs w:val="18"/>
              </w:rPr>
            </w:pPr>
          </w:p>
          <w:p>
            <w:pPr>
              <w:pStyle w:val="15"/>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2.1.1</w:t>
            </w:r>
          </w:p>
          <w:p>
            <w:pPr>
              <w:pStyle w:val="15"/>
              <w:spacing w:before="160"/>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2.1.3</w:t>
            </w:r>
          </w:p>
        </w:tc>
        <w:tc>
          <w:tcPr>
            <w:tcW w:w="1117" w:type="dxa"/>
          </w:tcPr>
          <w:p>
            <w:pPr>
              <w:pStyle w:val="15"/>
              <w:rPr>
                <w:rFonts w:asciiTheme="minorEastAsia" w:hAnsiTheme="minorEastAsia" w:eastAsiaTheme="minorEastAsia" w:cstheme="minorEastAsia"/>
                <w:sz w:val="18"/>
                <w:szCs w:val="18"/>
              </w:rPr>
            </w:pPr>
          </w:p>
          <w:p>
            <w:pPr>
              <w:pStyle w:val="15"/>
              <w:rPr>
                <w:rFonts w:asciiTheme="minorEastAsia" w:hAnsiTheme="minorEastAsia" w:eastAsiaTheme="minorEastAsia" w:cstheme="minorEastAsia"/>
                <w:sz w:val="18"/>
                <w:szCs w:val="18"/>
              </w:rPr>
            </w:pPr>
          </w:p>
          <w:p>
            <w:pPr>
              <w:pStyle w:val="15"/>
              <w:rPr>
                <w:rFonts w:asciiTheme="minorEastAsia" w:hAnsiTheme="minorEastAsia" w:eastAsiaTheme="minorEastAsia" w:cstheme="minorEastAsia"/>
                <w:sz w:val="18"/>
                <w:szCs w:val="18"/>
              </w:rPr>
            </w:pPr>
          </w:p>
          <w:p>
            <w:pPr>
              <w:pStyle w:val="15"/>
              <w:rPr>
                <w:rFonts w:asciiTheme="minorEastAsia" w:hAnsiTheme="minorEastAsia" w:eastAsiaTheme="minorEastAsia" w:cstheme="minorEastAsia"/>
                <w:sz w:val="18"/>
                <w:szCs w:val="18"/>
              </w:rPr>
            </w:pPr>
          </w:p>
          <w:p>
            <w:pPr>
              <w:pStyle w:val="15"/>
              <w:rPr>
                <w:rFonts w:asciiTheme="minorEastAsia" w:hAnsiTheme="minorEastAsia" w:eastAsiaTheme="minorEastAsia" w:cstheme="minorEastAsia"/>
                <w:sz w:val="18"/>
                <w:szCs w:val="18"/>
              </w:rPr>
            </w:pPr>
          </w:p>
          <w:p>
            <w:pPr>
              <w:pStyle w:val="15"/>
              <w:rPr>
                <w:rFonts w:asciiTheme="minorEastAsia" w:hAnsiTheme="minorEastAsia" w:eastAsiaTheme="minorEastAsia" w:cstheme="minorEastAsia"/>
                <w:sz w:val="18"/>
                <w:szCs w:val="18"/>
              </w:rPr>
            </w:pPr>
          </w:p>
          <w:p>
            <w:pPr>
              <w:pStyle w:val="15"/>
              <w:rPr>
                <w:rFonts w:asciiTheme="minorEastAsia" w:hAnsiTheme="minorEastAsia" w:eastAsiaTheme="minorEastAsia" w:cstheme="minorEastAsia"/>
                <w:sz w:val="18"/>
                <w:szCs w:val="18"/>
              </w:rPr>
            </w:pPr>
          </w:p>
          <w:p>
            <w:pPr>
              <w:pStyle w:val="15"/>
              <w:spacing w:before="18"/>
              <w:rPr>
                <w:rFonts w:asciiTheme="minorEastAsia" w:hAnsiTheme="minorEastAsia" w:eastAsiaTheme="minorEastAsia" w:cstheme="minorEastAsia"/>
                <w:sz w:val="18"/>
                <w:szCs w:val="18"/>
              </w:rPr>
            </w:pPr>
          </w:p>
          <w:p>
            <w:pPr>
              <w:pStyle w:val="15"/>
              <w:spacing w:before="1"/>
              <w:ind w:left="141" w:right="127"/>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形式评审与响应性评审标准</w:t>
            </w:r>
          </w:p>
        </w:tc>
        <w:tc>
          <w:tcPr>
            <w:tcW w:w="7366" w:type="dxa"/>
          </w:tcPr>
          <w:p>
            <w:pPr>
              <w:keepNext w:val="0"/>
              <w:keepLines w:val="0"/>
              <w:pageBreakBefore w:val="0"/>
              <w:widowControl w:val="0"/>
              <w:kinsoku/>
              <w:wordWrap/>
              <w:overflowPunct/>
              <w:topLinePunct w:val="0"/>
              <w:bidi w:val="0"/>
              <w:adjustRightInd/>
              <w:snapToGrid/>
              <w:spacing w:line="260" w:lineRule="exact"/>
              <w:textAlignment w:val="auto"/>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第一个信封</w:t>
            </w:r>
            <w:r>
              <w:rPr>
                <w:rFonts w:hint="eastAsia" w:asciiTheme="minorEastAsia" w:hAnsiTheme="minorEastAsia" w:eastAsiaTheme="minorEastAsia" w:cstheme="minorEastAsia"/>
                <w:sz w:val="18"/>
                <w:szCs w:val="18"/>
              </w:rPr>
              <w:t>（商务</w:t>
            </w:r>
            <w:r>
              <w:rPr>
                <w:rFonts w:hint="eastAsia" w:asciiTheme="minorEastAsia" w:hAnsiTheme="minorEastAsia" w:eastAsiaTheme="minorEastAsia" w:cstheme="minorEastAsia"/>
                <w:sz w:val="18"/>
                <w:szCs w:val="18"/>
                <w:lang w:eastAsia="zh-CN"/>
              </w:rPr>
              <w:t>及技术</w:t>
            </w:r>
            <w:r>
              <w:rPr>
                <w:rFonts w:hint="eastAsia" w:asciiTheme="minorEastAsia" w:hAnsiTheme="minorEastAsia" w:eastAsiaTheme="minorEastAsia" w:cstheme="minorEastAsia"/>
                <w:sz w:val="18"/>
                <w:szCs w:val="18"/>
              </w:rPr>
              <w:t>文件）评审标准</w:t>
            </w:r>
          </w:p>
          <w:p>
            <w:pPr>
              <w:keepNext w:val="0"/>
              <w:keepLines w:val="0"/>
              <w:pageBreakBefore w:val="0"/>
              <w:widowControl w:val="0"/>
              <w:kinsoku/>
              <w:wordWrap/>
              <w:overflowPunct/>
              <w:topLinePunct w:val="0"/>
              <w:bidi w:val="0"/>
              <w:adjustRightInd/>
              <w:snapToGrid/>
              <w:spacing w:line="260" w:lineRule="exact"/>
              <w:textAlignment w:val="auto"/>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（1）投标文件按照招标文件规定的格式、内容填写，字迹清晰可辨；</w:t>
            </w:r>
          </w:p>
          <w:p>
            <w:pPr>
              <w:keepNext w:val="0"/>
              <w:keepLines w:val="0"/>
              <w:pageBreakBefore w:val="0"/>
              <w:widowControl w:val="0"/>
              <w:kinsoku/>
              <w:wordWrap/>
              <w:overflowPunct/>
              <w:topLinePunct w:val="0"/>
              <w:bidi w:val="0"/>
              <w:adjustRightInd/>
              <w:snapToGrid/>
              <w:spacing w:line="260" w:lineRule="exact"/>
              <w:ind w:firstLine="360" w:firstLineChars="200"/>
              <w:textAlignment w:val="auto"/>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a.投标函按招标文件规定填报了项目名称、标段号、补遗书编号、工期、工程质量要求及安全目标；</w:t>
            </w:r>
          </w:p>
          <w:p>
            <w:pPr>
              <w:keepNext w:val="0"/>
              <w:keepLines w:val="0"/>
              <w:pageBreakBefore w:val="0"/>
              <w:widowControl w:val="0"/>
              <w:kinsoku/>
              <w:wordWrap/>
              <w:overflowPunct/>
              <w:topLinePunct w:val="0"/>
              <w:bidi w:val="0"/>
              <w:adjustRightInd/>
              <w:snapToGrid/>
              <w:spacing w:line="260" w:lineRule="exact"/>
              <w:ind w:firstLine="360" w:firstLineChars="200"/>
              <w:textAlignment w:val="auto"/>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b.投标函附录的所有数据均符合招标文件规定；</w:t>
            </w:r>
          </w:p>
          <w:p>
            <w:pPr>
              <w:keepNext w:val="0"/>
              <w:keepLines w:val="0"/>
              <w:pageBreakBefore w:val="0"/>
              <w:widowControl w:val="0"/>
              <w:kinsoku/>
              <w:wordWrap/>
              <w:overflowPunct/>
              <w:topLinePunct w:val="0"/>
              <w:bidi w:val="0"/>
              <w:adjustRightInd/>
              <w:snapToGrid/>
              <w:spacing w:line="260" w:lineRule="exact"/>
              <w:ind w:firstLine="360" w:firstLineChars="200"/>
              <w:textAlignment w:val="auto"/>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c.投标文件组成齐全完整，内容均按规定填写。</w:t>
            </w:r>
          </w:p>
          <w:p>
            <w:pPr>
              <w:keepNext w:val="0"/>
              <w:keepLines w:val="0"/>
              <w:pageBreakBefore w:val="0"/>
              <w:widowControl w:val="0"/>
              <w:kinsoku/>
              <w:wordWrap/>
              <w:overflowPunct/>
              <w:topLinePunct w:val="0"/>
              <w:bidi w:val="0"/>
              <w:adjustRightInd/>
              <w:snapToGrid/>
              <w:spacing w:line="260" w:lineRule="exact"/>
              <w:textAlignment w:val="auto"/>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（2）投标文件上法定代表人或其委托代理人的签字、投标人的单位盖章齐全，符合招标文件规定；</w:t>
            </w:r>
          </w:p>
          <w:p>
            <w:pPr>
              <w:keepNext w:val="0"/>
              <w:keepLines w:val="0"/>
              <w:pageBreakBefore w:val="0"/>
              <w:widowControl w:val="0"/>
              <w:kinsoku/>
              <w:wordWrap/>
              <w:overflowPunct/>
              <w:topLinePunct w:val="0"/>
              <w:bidi w:val="0"/>
              <w:adjustRightInd/>
              <w:snapToGrid/>
              <w:spacing w:line="260" w:lineRule="exact"/>
              <w:textAlignment w:val="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（3）投标人按照招标文件的规定提供了投标保证金：</w:t>
            </w:r>
          </w:p>
          <w:p>
            <w:pPr>
              <w:pStyle w:val="7"/>
              <w:keepNext w:val="0"/>
              <w:keepLines w:val="0"/>
              <w:pageBreakBefore w:val="0"/>
              <w:widowControl w:val="0"/>
              <w:kinsoku/>
              <w:wordWrap/>
              <w:overflowPunct/>
              <w:topLinePunct w:val="0"/>
              <w:bidi w:val="0"/>
              <w:adjustRightInd/>
              <w:snapToGrid/>
              <w:spacing w:line="260" w:lineRule="exact"/>
              <w:ind w:firstLine="360" w:firstLineChars="200"/>
              <w:textAlignment w:val="auto"/>
              <w:rPr>
                <w:rFonts w:asciiTheme="minorEastAsia" w:hAnsiTheme="minorEastAsia" w:eastAsiaTheme="minorEastAsia" w:cstheme="minorEastAsia"/>
                <w:sz w:val="18"/>
                <w:szCs w:val="18"/>
                <w:lang w:bidi="zh-CN"/>
              </w:rPr>
            </w:pPr>
            <w:r>
              <w:rPr>
                <w:rFonts w:hint="eastAsia" w:asciiTheme="minorEastAsia" w:hAnsiTheme="minorEastAsia" w:eastAsiaTheme="minorEastAsia" w:cstheme="minorEastAsia"/>
                <w:sz w:val="18"/>
                <w:szCs w:val="18"/>
                <w:lang w:bidi="zh-CN"/>
              </w:rPr>
              <w:t>a投标保证金金额符合招标文件规定的金额，且投标保证金有效期不少于投标有效期；</w:t>
            </w:r>
          </w:p>
          <w:p>
            <w:pPr>
              <w:pStyle w:val="7"/>
              <w:keepNext w:val="0"/>
              <w:keepLines w:val="0"/>
              <w:pageBreakBefore w:val="0"/>
              <w:widowControl w:val="0"/>
              <w:kinsoku/>
              <w:wordWrap/>
              <w:overflowPunct/>
              <w:topLinePunct w:val="0"/>
              <w:bidi w:val="0"/>
              <w:adjustRightInd/>
              <w:snapToGrid/>
              <w:spacing w:line="260" w:lineRule="exact"/>
              <w:ind w:firstLine="360" w:firstLineChars="200"/>
              <w:textAlignment w:val="auto"/>
              <w:rPr>
                <w:rFonts w:asciiTheme="minorEastAsia" w:hAnsiTheme="minorEastAsia" w:eastAsiaTheme="minorEastAsia" w:cstheme="minorEastAsia"/>
                <w:sz w:val="18"/>
                <w:szCs w:val="18"/>
                <w:lang w:bidi="zh-CN"/>
              </w:rPr>
            </w:pPr>
            <w:r>
              <w:rPr>
                <w:rFonts w:hint="eastAsia" w:asciiTheme="minorEastAsia" w:hAnsiTheme="minorEastAsia" w:eastAsiaTheme="minorEastAsia" w:cstheme="minorEastAsia"/>
                <w:sz w:val="18"/>
                <w:szCs w:val="18"/>
                <w:lang w:bidi="zh-CN"/>
              </w:rPr>
              <w:t>b.若投标保证金采用现金或支票形式提交，投标人应在递交投标文件截止时间之前，将投标保证金由投标人的基本账户转入招标人制定账户；</w:t>
            </w:r>
          </w:p>
          <w:p>
            <w:pPr>
              <w:pStyle w:val="8"/>
              <w:keepNext w:val="0"/>
              <w:keepLines w:val="0"/>
              <w:pageBreakBefore w:val="0"/>
              <w:widowControl w:val="0"/>
              <w:kinsoku/>
              <w:wordWrap/>
              <w:overflowPunct/>
              <w:topLinePunct w:val="0"/>
              <w:bidi w:val="0"/>
              <w:adjustRightInd/>
              <w:snapToGrid/>
              <w:spacing w:line="260" w:lineRule="exact"/>
              <w:ind w:firstLine="360" w:firstLineChars="200"/>
              <w:textAlignment w:val="auto"/>
              <w:rPr>
                <w:rFonts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rPr>
              <w:t>c.若投标保证金采用银行保函形式提交，银行保函的格式、开具保函的银行均满足招标文件要求，且在递交投标文件截止时间之前向招标人提交了银行保函原件。</w:t>
            </w:r>
          </w:p>
          <w:p>
            <w:pPr>
              <w:keepNext w:val="0"/>
              <w:keepLines w:val="0"/>
              <w:pageBreakBefore w:val="0"/>
              <w:widowControl w:val="0"/>
              <w:kinsoku/>
              <w:wordWrap/>
              <w:overflowPunct/>
              <w:topLinePunct w:val="0"/>
              <w:bidi w:val="0"/>
              <w:adjustRightInd/>
              <w:snapToGrid/>
              <w:spacing w:line="260" w:lineRule="exact"/>
              <w:textAlignment w:val="auto"/>
              <w:rPr>
                <w:rFonts w:asciiTheme="minorEastAsia" w:hAnsiTheme="minorEastAsia" w:eastAsiaTheme="minorEastAsia" w:cstheme="minorEastAsia"/>
                <w:sz w:val="18"/>
                <w:szCs w:val="18"/>
              </w:rPr>
            </w:pPr>
          </w:p>
          <w:p>
            <w:pPr>
              <w:keepNext w:val="0"/>
              <w:keepLines w:val="0"/>
              <w:pageBreakBefore w:val="0"/>
              <w:widowControl w:val="0"/>
              <w:numPr>
                <w:ilvl w:val="0"/>
                <w:numId w:val="1"/>
              </w:numPr>
              <w:kinsoku/>
              <w:wordWrap/>
              <w:overflowPunct/>
              <w:topLinePunct w:val="0"/>
              <w:bidi w:val="0"/>
              <w:adjustRightInd/>
              <w:snapToGrid/>
              <w:spacing w:line="260" w:lineRule="exact"/>
              <w:textAlignment w:val="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投标人法定代表人授权委托代理人签署投标文件的，需提交附有法定代表人身份证明的授权委托书，且授权人和被授权人均在授权书上签名，未使用印章、签名章或其他电子制版签名代替；</w:t>
            </w:r>
          </w:p>
          <w:p>
            <w:pPr>
              <w:keepNext w:val="0"/>
              <w:keepLines w:val="0"/>
              <w:pageBreakBefore w:val="0"/>
              <w:widowControl w:val="0"/>
              <w:kinsoku/>
              <w:wordWrap/>
              <w:overflowPunct/>
              <w:topLinePunct w:val="0"/>
              <w:bidi w:val="0"/>
              <w:adjustRightInd/>
              <w:snapToGrid/>
              <w:spacing w:line="260" w:lineRule="exact"/>
              <w:textAlignment w:val="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（5）投标人法定代表人亲自签署投标文件的，提供了法定代表人身份证明，且法定代表人在法定代表人身份证明上签名，未使用印章、签名章或其他电子制版签名代替；</w:t>
            </w:r>
          </w:p>
          <w:p>
            <w:pPr>
              <w:keepNext w:val="0"/>
              <w:keepLines w:val="0"/>
              <w:pageBreakBefore w:val="0"/>
              <w:widowControl w:val="0"/>
              <w:kinsoku/>
              <w:wordWrap/>
              <w:overflowPunct/>
              <w:topLinePunct w:val="0"/>
              <w:bidi w:val="0"/>
              <w:adjustRightInd/>
              <w:snapToGrid/>
              <w:spacing w:line="260" w:lineRule="exact"/>
              <w:textAlignment w:val="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（6）投标人不得以联合体投标。</w:t>
            </w:r>
          </w:p>
          <w:p>
            <w:pPr>
              <w:keepNext w:val="0"/>
              <w:keepLines w:val="0"/>
              <w:pageBreakBefore w:val="0"/>
              <w:widowControl w:val="0"/>
              <w:kinsoku/>
              <w:wordWrap/>
              <w:overflowPunct/>
              <w:topLinePunct w:val="0"/>
              <w:bidi w:val="0"/>
              <w:adjustRightInd/>
              <w:snapToGrid/>
              <w:spacing w:line="260" w:lineRule="exact"/>
              <w:textAlignment w:val="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（7）投标人不得分包。</w:t>
            </w:r>
          </w:p>
          <w:p>
            <w:pPr>
              <w:keepNext w:val="0"/>
              <w:keepLines w:val="0"/>
              <w:pageBreakBefore w:val="0"/>
              <w:widowControl w:val="0"/>
              <w:kinsoku/>
              <w:wordWrap/>
              <w:overflowPunct/>
              <w:topLinePunct w:val="0"/>
              <w:bidi w:val="0"/>
              <w:adjustRightInd/>
              <w:snapToGrid/>
              <w:spacing w:line="260" w:lineRule="exact"/>
              <w:textAlignment w:val="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（8）同一投标人未提交两个以上不同的投标文件。</w:t>
            </w:r>
          </w:p>
          <w:p>
            <w:pPr>
              <w:keepNext w:val="0"/>
              <w:keepLines w:val="0"/>
              <w:pageBreakBefore w:val="0"/>
              <w:widowControl w:val="0"/>
              <w:kinsoku/>
              <w:wordWrap/>
              <w:overflowPunct/>
              <w:topLinePunct w:val="0"/>
              <w:bidi w:val="0"/>
              <w:adjustRightInd/>
              <w:snapToGrid/>
              <w:spacing w:line="260" w:lineRule="exact"/>
              <w:textAlignment w:val="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（9）投标文件中未出现有关投标报价的内容。</w:t>
            </w:r>
          </w:p>
          <w:p>
            <w:pPr>
              <w:keepNext w:val="0"/>
              <w:keepLines w:val="0"/>
              <w:pageBreakBefore w:val="0"/>
              <w:widowControl w:val="0"/>
              <w:kinsoku/>
              <w:wordWrap/>
              <w:overflowPunct/>
              <w:topLinePunct w:val="0"/>
              <w:bidi w:val="0"/>
              <w:adjustRightInd/>
              <w:snapToGrid/>
              <w:spacing w:line="260" w:lineRule="exact"/>
              <w:textAlignment w:val="auto"/>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（10）投标文件载明的招标项目完成期限未超过招标文件规定的时限。</w:t>
            </w:r>
          </w:p>
          <w:p>
            <w:pPr>
              <w:keepNext w:val="0"/>
              <w:keepLines w:val="0"/>
              <w:pageBreakBefore w:val="0"/>
              <w:widowControl w:val="0"/>
              <w:kinsoku/>
              <w:wordWrap/>
              <w:overflowPunct/>
              <w:topLinePunct w:val="0"/>
              <w:bidi w:val="0"/>
              <w:adjustRightInd/>
              <w:snapToGrid/>
              <w:spacing w:line="260" w:lineRule="exact"/>
              <w:textAlignment w:val="auto"/>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（11）投标文件对招标文件的实质性要求和条件作出响应。</w:t>
            </w:r>
          </w:p>
          <w:p>
            <w:pPr>
              <w:keepNext w:val="0"/>
              <w:keepLines w:val="0"/>
              <w:pageBreakBefore w:val="0"/>
              <w:widowControl w:val="0"/>
              <w:kinsoku/>
              <w:wordWrap/>
              <w:overflowPunct/>
              <w:topLinePunct w:val="0"/>
              <w:bidi w:val="0"/>
              <w:adjustRightInd/>
              <w:snapToGrid/>
              <w:spacing w:line="260" w:lineRule="exact"/>
              <w:textAlignment w:val="auto"/>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（12）权利义务符合招标文件规定：</w:t>
            </w:r>
          </w:p>
          <w:p>
            <w:pPr>
              <w:keepNext w:val="0"/>
              <w:keepLines w:val="0"/>
              <w:pageBreakBefore w:val="0"/>
              <w:widowControl w:val="0"/>
              <w:kinsoku/>
              <w:wordWrap/>
              <w:overflowPunct/>
              <w:topLinePunct w:val="0"/>
              <w:bidi w:val="0"/>
              <w:adjustRightInd/>
              <w:snapToGrid/>
              <w:spacing w:line="260" w:lineRule="exact"/>
              <w:ind w:firstLine="360" w:firstLineChars="200"/>
              <w:textAlignment w:val="auto"/>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a.投标人应接受招标文件规定的风险划分原则，未提出新的风险划分办法；</w:t>
            </w:r>
          </w:p>
          <w:p>
            <w:pPr>
              <w:keepNext w:val="0"/>
              <w:keepLines w:val="0"/>
              <w:pageBreakBefore w:val="0"/>
              <w:widowControl w:val="0"/>
              <w:kinsoku/>
              <w:wordWrap/>
              <w:overflowPunct/>
              <w:topLinePunct w:val="0"/>
              <w:bidi w:val="0"/>
              <w:adjustRightInd/>
              <w:snapToGrid/>
              <w:spacing w:line="260" w:lineRule="exact"/>
              <w:ind w:firstLine="360" w:firstLineChars="200"/>
              <w:textAlignment w:val="auto"/>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b.投标人未增加发包人的责任范围，或减少投标人义务；</w:t>
            </w:r>
          </w:p>
          <w:p>
            <w:pPr>
              <w:keepNext w:val="0"/>
              <w:keepLines w:val="0"/>
              <w:pageBreakBefore w:val="0"/>
              <w:widowControl w:val="0"/>
              <w:kinsoku/>
              <w:wordWrap/>
              <w:overflowPunct/>
              <w:topLinePunct w:val="0"/>
              <w:bidi w:val="0"/>
              <w:adjustRightInd/>
              <w:snapToGrid/>
              <w:spacing w:line="260" w:lineRule="exact"/>
              <w:ind w:firstLine="360" w:firstLineChars="200"/>
              <w:textAlignment w:val="auto"/>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c.投标人未提出不同的工程验收、计量、支付办法；</w:t>
            </w:r>
          </w:p>
          <w:p>
            <w:pPr>
              <w:keepNext w:val="0"/>
              <w:keepLines w:val="0"/>
              <w:pageBreakBefore w:val="0"/>
              <w:widowControl w:val="0"/>
              <w:kinsoku/>
              <w:wordWrap/>
              <w:overflowPunct/>
              <w:topLinePunct w:val="0"/>
              <w:bidi w:val="0"/>
              <w:adjustRightInd/>
              <w:snapToGrid/>
              <w:spacing w:line="260" w:lineRule="exact"/>
              <w:ind w:firstLine="360" w:firstLineChars="200"/>
              <w:textAlignment w:val="auto"/>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d.投标人对合同纠纷、事故处理办法未提出异议；</w:t>
            </w:r>
          </w:p>
          <w:p>
            <w:pPr>
              <w:keepNext w:val="0"/>
              <w:keepLines w:val="0"/>
              <w:pageBreakBefore w:val="0"/>
              <w:widowControl w:val="0"/>
              <w:kinsoku/>
              <w:wordWrap/>
              <w:overflowPunct/>
              <w:topLinePunct w:val="0"/>
              <w:bidi w:val="0"/>
              <w:adjustRightInd/>
              <w:snapToGrid/>
              <w:spacing w:line="260" w:lineRule="exact"/>
              <w:ind w:firstLine="360" w:firstLineChars="200"/>
              <w:textAlignment w:val="auto"/>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e.投标人在投标活动中无欺诈行为；</w:t>
            </w:r>
          </w:p>
          <w:p>
            <w:pPr>
              <w:keepNext w:val="0"/>
              <w:keepLines w:val="0"/>
              <w:pageBreakBefore w:val="0"/>
              <w:widowControl w:val="0"/>
              <w:kinsoku/>
              <w:wordWrap/>
              <w:overflowPunct/>
              <w:topLinePunct w:val="0"/>
              <w:bidi w:val="0"/>
              <w:adjustRightInd/>
              <w:snapToGrid/>
              <w:spacing w:line="260" w:lineRule="exact"/>
              <w:ind w:firstLine="360" w:firstLineChars="200"/>
              <w:textAlignment w:val="auto"/>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f.投标人未对合同条款有重要保留。</w:t>
            </w:r>
          </w:p>
          <w:p>
            <w:pPr>
              <w:keepNext w:val="0"/>
              <w:keepLines w:val="0"/>
              <w:pageBreakBefore w:val="0"/>
              <w:widowControl w:val="0"/>
              <w:kinsoku/>
              <w:wordWrap/>
              <w:overflowPunct/>
              <w:topLinePunct w:val="0"/>
              <w:bidi w:val="0"/>
              <w:adjustRightInd/>
              <w:snapToGrid/>
              <w:spacing w:line="260" w:lineRule="exact"/>
              <w:textAlignment w:val="auto"/>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（13）投标文件正、副本份数符合招标文件第二章“投标人须知”的3.7.4项规定。</w:t>
            </w:r>
          </w:p>
          <w:p>
            <w:pPr>
              <w:keepNext w:val="0"/>
              <w:keepLines w:val="0"/>
              <w:pageBreakBefore w:val="0"/>
              <w:widowControl w:val="0"/>
              <w:kinsoku/>
              <w:wordWrap/>
              <w:overflowPunct/>
              <w:topLinePunct w:val="0"/>
              <w:bidi w:val="0"/>
              <w:adjustRightInd/>
              <w:snapToGrid/>
              <w:spacing w:line="260" w:lineRule="exact"/>
              <w:textAlignment w:val="auto"/>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第二信封（报价文件）评审标准：</w:t>
            </w:r>
          </w:p>
          <w:p>
            <w:pPr>
              <w:keepNext w:val="0"/>
              <w:keepLines w:val="0"/>
              <w:pageBreakBefore w:val="0"/>
              <w:widowControl w:val="0"/>
              <w:kinsoku/>
              <w:wordWrap/>
              <w:overflowPunct/>
              <w:topLinePunct w:val="0"/>
              <w:bidi w:val="0"/>
              <w:adjustRightInd/>
              <w:snapToGrid/>
              <w:spacing w:line="260" w:lineRule="exact"/>
              <w:textAlignment w:val="auto"/>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（1）投标文件按照招标文件规定的格式、内容填写，字迹清晰可辨；</w:t>
            </w:r>
          </w:p>
          <w:p>
            <w:pPr>
              <w:keepNext w:val="0"/>
              <w:keepLines w:val="0"/>
              <w:pageBreakBefore w:val="0"/>
              <w:widowControl w:val="0"/>
              <w:kinsoku/>
              <w:wordWrap/>
              <w:overflowPunct/>
              <w:topLinePunct w:val="0"/>
              <w:bidi w:val="0"/>
              <w:adjustRightInd/>
              <w:snapToGrid/>
              <w:spacing w:line="260" w:lineRule="exact"/>
              <w:ind w:firstLine="360" w:firstLineChars="200"/>
              <w:textAlignment w:val="auto"/>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a、投标函按招标文件规定填报了项目名称、标段号、补遗书编号、投标价（包括大写金额和小写金额）；</w:t>
            </w:r>
          </w:p>
          <w:p>
            <w:pPr>
              <w:keepNext w:val="0"/>
              <w:keepLines w:val="0"/>
              <w:pageBreakBefore w:val="0"/>
              <w:widowControl w:val="0"/>
              <w:kinsoku/>
              <w:wordWrap/>
              <w:overflowPunct/>
              <w:topLinePunct w:val="0"/>
              <w:bidi w:val="0"/>
              <w:adjustRightInd/>
              <w:snapToGrid/>
              <w:spacing w:line="260" w:lineRule="exact"/>
              <w:ind w:firstLine="360" w:firstLineChars="200"/>
              <w:textAlignment w:val="auto"/>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b.已标价工程量清单说明文字与招标文件规定一致，未进行实质性修改和删减；</w:t>
            </w:r>
          </w:p>
          <w:p>
            <w:pPr>
              <w:keepNext w:val="0"/>
              <w:keepLines w:val="0"/>
              <w:pageBreakBefore w:val="0"/>
              <w:widowControl w:val="0"/>
              <w:kinsoku/>
              <w:wordWrap/>
              <w:overflowPunct/>
              <w:topLinePunct w:val="0"/>
              <w:bidi w:val="0"/>
              <w:adjustRightInd/>
              <w:snapToGrid/>
              <w:spacing w:line="260" w:lineRule="exact"/>
              <w:ind w:firstLine="360" w:firstLineChars="200"/>
              <w:textAlignment w:val="auto"/>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c.投标文件组成齐全完整，内容均按规定填写。</w:t>
            </w:r>
          </w:p>
          <w:p>
            <w:pPr>
              <w:keepNext w:val="0"/>
              <w:keepLines w:val="0"/>
              <w:pageBreakBefore w:val="0"/>
              <w:widowControl w:val="0"/>
              <w:numPr>
                <w:ilvl w:val="0"/>
                <w:numId w:val="2"/>
              </w:numPr>
              <w:kinsoku/>
              <w:wordWrap/>
              <w:overflowPunct/>
              <w:topLinePunct w:val="0"/>
              <w:bidi w:val="0"/>
              <w:adjustRightInd/>
              <w:snapToGrid/>
              <w:spacing w:line="260" w:lineRule="exact"/>
              <w:textAlignment w:val="auto"/>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投标文件上法定代表人或其委托代理人的签字、投标人的单位盖章齐全，符合招标文件规定；</w:t>
            </w:r>
          </w:p>
          <w:p>
            <w:pPr>
              <w:keepNext w:val="0"/>
              <w:keepLines w:val="0"/>
              <w:pageBreakBefore w:val="0"/>
              <w:widowControl w:val="0"/>
              <w:numPr>
                <w:ilvl w:val="0"/>
                <w:numId w:val="2"/>
              </w:numPr>
              <w:kinsoku/>
              <w:wordWrap/>
              <w:overflowPunct/>
              <w:topLinePunct w:val="0"/>
              <w:bidi w:val="0"/>
              <w:adjustRightInd/>
              <w:snapToGrid/>
              <w:spacing w:line="260" w:lineRule="exact"/>
              <w:textAlignment w:val="auto"/>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投标报价未超过招标文件设定的最高投标限价。</w:t>
            </w:r>
          </w:p>
          <w:p>
            <w:pPr>
              <w:keepNext w:val="0"/>
              <w:keepLines w:val="0"/>
              <w:pageBreakBefore w:val="0"/>
              <w:widowControl w:val="0"/>
              <w:numPr>
                <w:ilvl w:val="0"/>
                <w:numId w:val="2"/>
              </w:numPr>
              <w:kinsoku/>
              <w:wordWrap/>
              <w:overflowPunct/>
              <w:topLinePunct w:val="0"/>
              <w:bidi w:val="0"/>
              <w:adjustRightInd/>
              <w:snapToGrid/>
              <w:spacing w:line="260" w:lineRule="exact"/>
              <w:textAlignment w:val="auto"/>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投标报价的大写金额能够确定具体数值。</w:t>
            </w:r>
          </w:p>
          <w:p>
            <w:pPr>
              <w:keepNext w:val="0"/>
              <w:keepLines w:val="0"/>
              <w:pageBreakBefore w:val="0"/>
              <w:widowControl w:val="0"/>
              <w:numPr>
                <w:ilvl w:val="0"/>
                <w:numId w:val="2"/>
              </w:numPr>
              <w:kinsoku/>
              <w:wordWrap/>
              <w:overflowPunct/>
              <w:topLinePunct w:val="0"/>
              <w:bidi w:val="0"/>
              <w:adjustRightInd/>
              <w:snapToGrid/>
              <w:spacing w:line="260" w:lineRule="exact"/>
              <w:textAlignment w:val="auto"/>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同一投标人未提交两个以上不同的投标报价。</w:t>
            </w:r>
          </w:p>
          <w:p>
            <w:pPr>
              <w:keepNext w:val="0"/>
              <w:keepLines w:val="0"/>
              <w:pageBreakBefore w:val="0"/>
              <w:widowControl w:val="0"/>
              <w:numPr>
                <w:ilvl w:val="0"/>
                <w:numId w:val="2"/>
              </w:numPr>
              <w:kinsoku/>
              <w:wordWrap/>
              <w:overflowPunct/>
              <w:topLinePunct w:val="0"/>
              <w:autoSpaceDE w:val="0"/>
              <w:autoSpaceDN w:val="0"/>
              <w:bidi w:val="0"/>
              <w:adjustRightInd/>
              <w:snapToGrid/>
              <w:spacing w:line="260" w:lineRule="exact"/>
              <w:jc w:val="left"/>
              <w:textAlignment w:val="auto"/>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投标人不得提交调价函。</w:t>
            </w:r>
          </w:p>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（7）投标人填写工程量固化清单，填写完毕的工程量固化清单未对工程量固化清单电子文件中的数据、格式和运算定义进行修改。工程量清单中的投标报价和投标函大写金额报价一致。</w:t>
            </w:r>
          </w:p>
          <w:p>
            <w:pPr>
              <w:keepNext w:val="0"/>
              <w:keepLines w:val="0"/>
              <w:pageBreakBefore w:val="0"/>
              <w:widowControl w:val="0"/>
              <w:kinsoku/>
              <w:wordWrap/>
              <w:overflowPunct/>
              <w:topLinePunct w:val="0"/>
              <w:bidi w:val="0"/>
              <w:adjustRightInd/>
              <w:snapToGrid/>
              <w:spacing w:line="260" w:lineRule="exact"/>
              <w:textAlignment w:val="auto"/>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（8）投标文件正、副本份数符合招标文件第二章“投标人须知”的3.7.4项规定。</w:t>
            </w:r>
          </w:p>
        </w:tc>
      </w:tr>
    </w:tbl>
    <w:p>
      <w:pPr>
        <w:tabs>
          <w:tab w:val="left" w:pos="6569"/>
        </w:tabs>
        <w:jc w:val="left"/>
        <w:rPr>
          <w:rFonts w:ascii="宋体" w:hAnsi="宋体" w:cs="宋体"/>
          <w:sz w:val="18"/>
        </w:rPr>
      </w:pPr>
      <w:r>
        <w:rPr>
          <w:rFonts w:hint="eastAsia" w:ascii="宋体" w:hAnsi="宋体" w:cs="宋体"/>
          <w:sz w:val="22"/>
          <w:szCs w:val="22"/>
          <w:lang w:val="zh-CN" w:bidi="zh-CN"/>
        </w:rPr>
        <w:tab/>
      </w:r>
    </w:p>
    <w:tbl>
      <w:tblPr>
        <w:tblStyle w:val="11"/>
        <w:tblW w:w="93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
        <w:gridCol w:w="827"/>
        <w:gridCol w:w="68"/>
        <w:gridCol w:w="1090"/>
        <w:gridCol w:w="16"/>
        <w:gridCol w:w="862"/>
        <w:gridCol w:w="823"/>
        <w:gridCol w:w="707"/>
        <w:gridCol w:w="615"/>
        <w:gridCol w:w="4348"/>
        <w:gridCol w:w="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5" w:type="dxa"/>
          <w:wAfter w:w="3" w:type="dxa"/>
          <w:trHeight w:val="501" w:hRule="atLeast"/>
          <w:jc w:val="center"/>
        </w:trPr>
        <w:tc>
          <w:tcPr>
            <w:tcW w:w="1985" w:type="dxa"/>
            <w:gridSpan w:val="3"/>
            <w:vAlign w:val="center"/>
          </w:tcPr>
          <w:p>
            <w:pPr>
              <w:pStyle w:val="15"/>
              <w:spacing w:before="8" w:line="353" w:lineRule="exact"/>
              <w:ind w:left="679" w:right="670"/>
              <w:jc w:val="center"/>
              <w:rPr>
                <w:rFonts w:ascii="宋体" w:hAnsi="宋体" w:eastAsia="宋体" w:cs="宋体"/>
                <w:sz w:val="18"/>
                <w:szCs w:val="18"/>
              </w:rPr>
            </w:pPr>
            <w:r>
              <w:rPr>
                <w:rFonts w:hint="eastAsia" w:ascii="宋体" w:hAnsi="宋体" w:eastAsia="宋体" w:cs="宋体"/>
                <w:sz w:val="18"/>
                <w:szCs w:val="18"/>
              </w:rPr>
              <w:t>条款号</w:t>
            </w:r>
          </w:p>
        </w:tc>
        <w:tc>
          <w:tcPr>
            <w:tcW w:w="7371" w:type="dxa"/>
            <w:gridSpan w:val="6"/>
            <w:vAlign w:val="center"/>
          </w:tcPr>
          <w:p>
            <w:pPr>
              <w:pStyle w:val="15"/>
              <w:spacing w:before="8" w:line="353" w:lineRule="exact"/>
              <w:ind w:left="2335" w:right="2336"/>
              <w:jc w:val="center"/>
              <w:rPr>
                <w:rFonts w:ascii="宋体" w:hAnsi="宋体" w:eastAsia="宋体" w:cs="宋体"/>
                <w:sz w:val="18"/>
                <w:szCs w:val="18"/>
              </w:rPr>
            </w:pPr>
            <w:r>
              <w:rPr>
                <w:rFonts w:hint="eastAsia" w:ascii="宋体" w:hAnsi="宋体" w:eastAsia="宋体" w:cs="宋体"/>
                <w:sz w:val="18"/>
                <w:szCs w:val="18"/>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5" w:type="dxa"/>
          <w:wAfter w:w="3" w:type="dxa"/>
          <w:trHeight w:val="2160" w:hRule="atLeast"/>
          <w:jc w:val="center"/>
        </w:trPr>
        <w:tc>
          <w:tcPr>
            <w:tcW w:w="895" w:type="dxa"/>
            <w:gridSpan w:val="2"/>
          </w:tcPr>
          <w:p>
            <w:pPr>
              <w:pStyle w:val="15"/>
              <w:rPr>
                <w:rFonts w:ascii="宋体" w:hAnsi="宋体" w:eastAsia="宋体" w:cs="宋体"/>
                <w:sz w:val="18"/>
                <w:szCs w:val="18"/>
              </w:rPr>
            </w:pPr>
          </w:p>
          <w:p>
            <w:pPr>
              <w:pStyle w:val="15"/>
              <w:spacing w:before="14"/>
              <w:rPr>
                <w:rFonts w:ascii="宋体" w:hAnsi="宋体" w:eastAsia="宋体" w:cs="宋体"/>
                <w:sz w:val="18"/>
                <w:szCs w:val="18"/>
              </w:rPr>
            </w:pPr>
          </w:p>
          <w:p>
            <w:pPr>
              <w:pStyle w:val="15"/>
              <w:spacing w:before="1"/>
              <w:ind w:left="239"/>
              <w:rPr>
                <w:rFonts w:ascii="宋体" w:hAnsi="宋体" w:eastAsia="宋体" w:cs="宋体"/>
                <w:sz w:val="18"/>
                <w:szCs w:val="18"/>
              </w:rPr>
            </w:pPr>
            <w:r>
              <w:rPr>
                <w:rFonts w:hint="eastAsia" w:ascii="宋体" w:hAnsi="宋体" w:eastAsia="宋体" w:cs="宋体"/>
                <w:sz w:val="18"/>
                <w:szCs w:val="18"/>
              </w:rPr>
              <w:t>2.1.2</w:t>
            </w:r>
          </w:p>
        </w:tc>
        <w:tc>
          <w:tcPr>
            <w:tcW w:w="1090" w:type="dxa"/>
          </w:tcPr>
          <w:p>
            <w:pPr>
              <w:pStyle w:val="15"/>
              <w:rPr>
                <w:rFonts w:ascii="宋体" w:hAnsi="宋体" w:eastAsia="宋体" w:cs="宋体"/>
                <w:sz w:val="18"/>
                <w:szCs w:val="18"/>
              </w:rPr>
            </w:pPr>
          </w:p>
          <w:p>
            <w:pPr>
              <w:pStyle w:val="15"/>
              <w:spacing w:before="4"/>
              <w:rPr>
                <w:rFonts w:ascii="宋体" w:hAnsi="宋体" w:eastAsia="宋体" w:cs="宋体"/>
                <w:sz w:val="18"/>
                <w:szCs w:val="18"/>
              </w:rPr>
            </w:pPr>
          </w:p>
          <w:p>
            <w:pPr>
              <w:pStyle w:val="15"/>
              <w:spacing w:before="1" w:line="194" w:lineRule="auto"/>
              <w:ind w:left="299" w:right="131" w:hanging="156"/>
              <w:rPr>
                <w:rFonts w:ascii="宋体" w:hAnsi="宋体" w:eastAsia="宋体" w:cs="宋体"/>
                <w:sz w:val="18"/>
                <w:szCs w:val="18"/>
              </w:rPr>
            </w:pPr>
            <w:r>
              <w:rPr>
                <w:rFonts w:hint="eastAsia" w:ascii="宋体" w:hAnsi="宋体" w:eastAsia="宋体" w:cs="宋体"/>
                <w:sz w:val="18"/>
                <w:szCs w:val="18"/>
              </w:rPr>
              <w:t>资格评审标准</w:t>
            </w:r>
          </w:p>
        </w:tc>
        <w:tc>
          <w:tcPr>
            <w:tcW w:w="7371" w:type="dxa"/>
            <w:gridSpan w:val="6"/>
          </w:tcPr>
          <w:p>
            <w:pPr>
              <w:pStyle w:val="15"/>
              <w:numPr>
                <w:ilvl w:val="0"/>
                <w:numId w:val="3"/>
              </w:numPr>
              <w:spacing w:before="48" w:line="194" w:lineRule="auto"/>
              <w:ind w:left="108" w:right="81" w:firstLine="420"/>
              <w:rPr>
                <w:rFonts w:ascii="宋体" w:hAnsi="宋体" w:eastAsia="宋体" w:cs="宋体"/>
                <w:sz w:val="18"/>
                <w:szCs w:val="18"/>
              </w:rPr>
            </w:pPr>
            <w:r>
              <w:rPr>
                <w:rFonts w:hint="eastAsia" w:ascii="宋体" w:hAnsi="宋体" w:eastAsia="宋体" w:cs="宋体"/>
                <w:sz w:val="18"/>
                <w:szCs w:val="18"/>
              </w:rPr>
              <w:t>投标人具备有效的营业执照、组织机构代码证、资质证书、安全生产许可证和基本账户开户许可证。</w:t>
            </w:r>
          </w:p>
          <w:p>
            <w:pPr>
              <w:pStyle w:val="15"/>
              <w:spacing w:line="342" w:lineRule="exact"/>
              <w:ind w:left="528"/>
              <w:rPr>
                <w:rFonts w:ascii="宋体" w:hAnsi="宋体" w:eastAsia="宋体" w:cs="宋体"/>
                <w:sz w:val="18"/>
                <w:szCs w:val="18"/>
              </w:rPr>
            </w:pPr>
            <w:r>
              <w:rPr>
                <w:rFonts w:hint="eastAsia" w:ascii="宋体" w:hAnsi="宋体" w:eastAsia="宋体" w:cs="宋体"/>
                <w:spacing w:val="-1"/>
                <w:sz w:val="18"/>
                <w:szCs w:val="18"/>
              </w:rPr>
              <w:t>（2）</w:t>
            </w:r>
            <w:r>
              <w:rPr>
                <w:rFonts w:hint="eastAsia" w:ascii="宋体" w:hAnsi="宋体" w:eastAsia="宋体" w:cs="宋体"/>
                <w:spacing w:val="-3"/>
                <w:sz w:val="18"/>
                <w:szCs w:val="18"/>
              </w:rPr>
              <w:t>投标人的资质等级符合招标文件规定。</w:t>
            </w:r>
          </w:p>
          <w:p>
            <w:pPr>
              <w:pStyle w:val="15"/>
              <w:spacing w:line="360" w:lineRule="exact"/>
              <w:ind w:left="528"/>
              <w:rPr>
                <w:rFonts w:ascii="宋体" w:hAnsi="宋体" w:eastAsia="宋体" w:cs="宋体"/>
                <w:sz w:val="18"/>
                <w:szCs w:val="18"/>
              </w:rPr>
            </w:pPr>
            <w:r>
              <w:rPr>
                <w:rFonts w:hint="eastAsia" w:ascii="宋体" w:hAnsi="宋体" w:eastAsia="宋体" w:cs="宋体"/>
                <w:spacing w:val="-1"/>
                <w:sz w:val="18"/>
                <w:szCs w:val="18"/>
              </w:rPr>
              <w:t>（3）</w:t>
            </w:r>
            <w:r>
              <w:rPr>
                <w:rFonts w:hint="eastAsia" w:ascii="宋体" w:hAnsi="宋体" w:eastAsia="宋体" w:cs="宋体"/>
                <w:spacing w:val="-3"/>
                <w:sz w:val="18"/>
                <w:szCs w:val="18"/>
              </w:rPr>
              <w:t>投标人的财务状况符合招标文件规定。</w:t>
            </w:r>
          </w:p>
          <w:p>
            <w:pPr>
              <w:pStyle w:val="15"/>
              <w:spacing w:line="360" w:lineRule="exact"/>
              <w:ind w:left="528"/>
              <w:rPr>
                <w:rFonts w:ascii="宋体" w:hAnsi="宋体" w:eastAsia="宋体" w:cs="宋体"/>
                <w:sz w:val="18"/>
                <w:szCs w:val="18"/>
              </w:rPr>
            </w:pPr>
            <w:r>
              <w:rPr>
                <w:rFonts w:hint="eastAsia" w:ascii="宋体" w:hAnsi="宋体" w:eastAsia="宋体" w:cs="宋体"/>
                <w:sz w:val="18"/>
                <w:szCs w:val="18"/>
              </w:rPr>
              <w:t>（4）投标人的类似项目业绩符合招标文件规定。</w:t>
            </w:r>
          </w:p>
          <w:p>
            <w:pPr>
              <w:pStyle w:val="15"/>
              <w:spacing w:line="308" w:lineRule="exact"/>
              <w:ind w:left="528"/>
              <w:rPr>
                <w:rFonts w:ascii="宋体" w:hAnsi="宋体" w:eastAsia="宋体" w:cs="宋体"/>
                <w:sz w:val="18"/>
                <w:szCs w:val="18"/>
              </w:rPr>
            </w:pPr>
            <w:r>
              <w:rPr>
                <w:rFonts w:hint="eastAsia" w:ascii="宋体" w:hAnsi="宋体" w:eastAsia="宋体" w:cs="宋体"/>
                <w:sz w:val="18"/>
                <w:szCs w:val="18"/>
              </w:rPr>
              <w:t>（5）投标人的信誉符合招标文件规定。</w:t>
            </w:r>
          </w:p>
          <w:p>
            <w:pPr>
              <w:pStyle w:val="15"/>
              <w:spacing w:before="48" w:line="194" w:lineRule="auto"/>
              <w:ind w:left="108" w:right="50" w:firstLine="420"/>
              <w:rPr>
                <w:rFonts w:ascii="宋体" w:hAnsi="宋体" w:eastAsia="宋体" w:cs="宋体"/>
                <w:sz w:val="18"/>
                <w:szCs w:val="18"/>
              </w:rPr>
            </w:pPr>
            <w:r>
              <w:rPr>
                <w:rFonts w:hint="eastAsia" w:ascii="宋体" w:hAnsi="宋体" w:eastAsia="宋体" w:cs="宋体"/>
                <w:sz w:val="18"/>
                <w:szCs w:val="18"/>
              </w:rPr>
              <w:t>（6）投标人的项目经理和项目总工资格、在岗情况符合招标文件规定。</w:t>
            </w:r>
          </w:p>
          <w:p>
            <w:pPr>
              <w:pStyle w:val="15"/>
              <w:spacing w:line="342" w:lineRule="exact"/>
              <w:ind w:left="528"/>
              <w:rPr>
                <w:rFonts w:ascii="宋体" w:hAnsi="宋体" w:eastAsia="宋体" w:cs="宋体"/>
                <w:sz w:val="18"/>
                <w:szCs w:val="18"/>
              </w:rPr>
            </w:pPr>
            <w:r>
              <w:rPr>
                <w:rFonts w:hint="eastAsia" w:ascii="宋体" w:hAnsi="宋体" w:eastAsia="宋体" w:cs="宋体"/>
                <w:sz w:val="18"/>
                <w:szCs w:val="18"/>
              </w:rPr>
              <w:t>（7）投标人的其他要求符合招标文件规定。</w:t>
            </w:r>
          </w:p>
          <w:p>
            <w:pPr>
              <w:pStyle w:val="15"/>
              <w:spacing w:before="16" w:line="194" w:lineRule="auto"/>
              <w:ind w:left="108" w:right="93" w:firstLine="420"/>
              <w:rPr>
                <w:rFonts w:ascii="宋体" w:hAnsi="宋体" w:eastAsia="宋体" w:cs="宋体"/>
                <w:sz w:val="18"/>
                <w:szCs w:val="18"/>
              </w:rPr>
            </w:pPr>
            <w:r>
              <w:rPr>
                <w:rFonts w:hint="eastAsia" w:ascii="宋体" w:hAnsi="宋体" w:eastAsia="宋体" w:cs="宋体"/>
                <w:sz w:val="18"/>
                <w:szCs w:val="18"/>
              </w:rPr>
              <w:t>（8）投标人不存在第二章“投标人须知”第 1.4.3 项或第 1.4.4 项规定的任何一种情形。</w:t>
            </w:r>
          </w:p>
          <w:p>
            <w:pPr>
              <w:pStyle w:val="15"/>
              <w:spacing w:line="343" w:lineRule="exact"/>
              <w:ind w:left="528"/>
              <w:rPr>
                <w:rFonts w:ascii="宋体" w:hAnsi="宋体" w:eastAsia="宋体" w:cs="宋体"/>
                <w:sz w:val="18"/>
                <w:szCs w:val="18"/>
              </w:rPr>
            </w:pPr>
            <w:r>
              <w:rPr>
                <w:rFonts w:hint="eastAsia" w:ascii="宋体" w:hAnsi="宋体" w:eastAsia="宋体" w:cs="宋体"/>
                <w:sz w:val="18"/>
                <w:szCs w:val="18"/>
              </w:rPr>
              <w:t>（9）投标人符合第二章“投标人须知”第 1.4.5 项规定。</w:t>
            </w:r>
          </w:p>
          <w:p>
            <w:pPr>
              <w:pStyle w:val="15"/>
              <w:spacing w:line="308" w:lineRule="exact"/>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5" w:type="dxa"/>
          <w:wAfter w:w="3" w:type="dxa"/>
          <w:trHeight w:val="556" w:hRule="atLeast"/>
          <w:jc w:val="center"/>
        </w:trPr>
        <w:tc>
          <w:tcPr>
            <w:tcW w:w="1985" w:type="dxa"/>
            <w:gridSpan w:val="3"/>
            <w:vAlign w:val="center"/>
          </w:tcPr>
          <w:p>
            <w:pPr>
              <w:pStyle w:val="15"/>
              <w:spacing w:line="340" w:lineRule="exact"/>
              <w:ind w:left="679" w:right="670"/>
              <w:jc w:val="center"/>
              <w:rPr>
                <w:rFonts w:ascii="宋体" w:hAnsi="宋体" w:eastAsia="宋体" w:cs="宋体"/>
                <w:sz w:val="18"/>
                <w:szCs w:val="18"/>
              </w:rPr>
            </w:pPr>
            <w:r>
              <w:rPr>
                <w:rFonts w:hint="eastAsia" w:ascii="宋体" w:hAnsi="宋体" w:eastAsia="宋体" w:cs="宋体"/>
                <w:sz w:val="18"/>
                <w:szCs w:val="18"/>
              </w:rPr>
              <w:t>条款号</w:t>
            </w:r>
          </w:p>
        </w:tc>
        <w:tc>
          <w:tcPr>
            <w:tcW w:w="1701" w:type="dxa"/>
            <w:gridSpan w:val="3"/>
            <w:vAlign w:val="center"/>
          </w:tcPr>
          <w:p>
            <w:pPr>
              <w:pStyle w:val="15"/>
              <w:spacing w:line="340" w:lineRule="exact"/>
              <w:ind w:left="334"/>
              <w:jc w:val="center"/>
              <w:rPr>
                <w:rFonts w:ascii="宋体" w:hAnsi="宋体" w:eastAsia="宋体" w:cs="宋体"/>
                <w:sz w:val="18"/>
                <w:szCs w:val="18"/>
              </w:rPr>
            </w:pPr>
            <w:r>
              <w:rPr>
                <w:rFonts w:hint="eastAsia" w:ascii="宋体" w:hAnsi="宋体" w:eastAsia="宋体" w:cs="宋体"/>
                <w:sz w:val="18"/>
                <w:szCs w:val="18"/>
              </w:rPr>
              <w:t>条款内容</w:t>
            </w:r>
          </w:p>
        </w:tc>
        <w:tc>
          <w:tcPr>
            <w:tcW w:w="5670" w:type="dxa"/>
            <w:gridSpan w:val="3"/>
            <w:vAlign w:val="center"/>
          </w:tcPr>
          <w:p>
            <w:pPr>
              <w:pStyle w:val="15"/>
              <w:spacing w:line="340" w:lineRule="exact"/>
              <w:ind w:left="2111" w:right="2099"/>
              <w:jc w:val="center"/>
              <w:rPr>
                <w:rFonts w:ascii="宋体" w:hAnsi="宋体" w:eastAsia="宋体" w:cs="宋体"/>
                <w:sz w:val="18"/>
                <w:szCs w:val="18"/>
              </w:rPr>
            </w:pPr>
            <w:r>
              <w:rPr>
                <w:rFonts w:hint="eastAsia" w:ascii="宋体" w:hAnsi="宋体" w:eastAsia="宋体" w:cs="宋体"/>
                <w:sz w:val="18"/>
                <w:szCs w:val="18"/>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5" w:type="dxa"/>
          <w:wAfter w:w="3" w:type="dxa"/>
          <w:trHeight w:val="1269" w:hRule="atLeast"/>
          <w:jc w:val="center"/>
        </w:trPr>
        <w:tc>
          <w:tcPr>
            <w:tcW w:w="1985" w:type="dxa"/>
            <w:gridSpan w:val="3"/>
            <w:vAlign w:val="center"/>
          </w:tcPr>
          <w:p>
            <w:pPr>
              <w:pStyle w:val="15"/>
              <w:spacing w:before="9"/>
              <w:jc w:val="center"/>
              <w:rPr>
                <w:rFonts w:ascii="宋体" w:hAnsi="宋体" w:eastAsia="宋体" w:cs="宋体"/>
                <w:sz w:val="18"/>
                <w:szCs w:val="18"/>
              </w:rPr>
            </w:pPr>
          </w:p>
          <w:p>
            <w:pPr>
              <w:pStyle w:val="15"/>
              <w:ind w:left="679" w:right="670"/>
              <w:jc w:val="center"/>
              <w:rPr>
                <w:rFonts w:ascii="宋体" w:hAnsi="宋体" w:eastAsia="宋体" w:cs="宋体"/>
                <w:sz w:val="18"/>
                <w:szCs w:val="18"/>
              </w:rPr>
            </w:pPr>
            <w:r>
              <w:rPr>
                <w:rFonts w:hint="eastAsia" w:ascii="宋体" w:hAnsi="宋体" w:eastAsia="宋体" w:cs="宋体"/>
                <w:sz w:val="18"/>
                <w:szCs w:val="18"/>
              </w:rPr>
              <w:t>2.2.1</w:t>
            </w:r>
          </w:p>
        </w:tc>
        <w:tc>
          <w:tcPr>
            <w:tcW w:w="1701" w:type="dxa"/>
            <w:gridSpan w:val="3"/>
            <w:vAlign w:val="center"/>
          </w:tcPr>
          <w:p>
            <w:pPr>
              <w:pStyle w:val="15"/>
              <w:spacing w:line="394" w:lineRule="exact"/>
              <w:ind w:left="239" w:right="228"/>
              <w:jc w:val="center"/>
              <w:rPr>
                <w:rFonts w:ascii="宋体" w:hAnsi="宋体" w:eastAsia="宋体" w:cs="宋体"/>
                <w:color w:val="auto"/>
                <w:sz w:val="18"/>
                <w:szCs w:val="18"/>
              </w:rPr>
            </w:pPr>
            <w:r>
              <w:rPr>
                <w:rFonts w:hint="eastAsia" w:ascii="宋体" w:hAnsi="宋体" w:eastAsia="宋体" w:cs="宋体"/>
                <w:color w:val="auto"/>
                <w:sz w:val="18"/>
                <w:szCs w:val="18"/>
                <w:lang w:eastAsia="zh-CN"/>
              </w:rPr>
              <w:t>第一信封评分</w:t>
            </w:r>
            <w:r>
              <w:rPr>
                <w:rFonts w:hint="eastAsia" w:ascii="宋体" w:hAnsi="宋体" w:eastAsia="宋体" w:cs="宋体"/>
                <w:color w:val="auto"/>
                <w:sz w:val="18"/>
                <w:szCs w:val="18"/>
              </w:rPr>
              <w:t>分值构成</w:t>
            </w:r>
          </w:p>
          <w:p>
            <w:pPr>
              <w:pStyle w:val="15"/>
              <w:spacing w:line="360" w:lineRule="exact"/>
              <w:ind w:left="239" w:right="228"/>
              <w:jc w:val="center"/>
              <w:rPr>
                <w:rFonts w:ascii="宋体" w:hAnsi="宋体" w:eastAsia="宋体" w:cs="宋体"/>
                <w:color w:val="auto"/>
                <w:sz w:val="18"/>
                <w:szCs w:val="18"/>
              </w:rPr>
            </w:pPr>
            <w:r>
              <w:rPr>
                <w:rFonts w:hint="eastAsia" w:ascii="宋体" w:hAnsi="宋体" w:eastAsia="宋体" w:cs="宋体"/>
                <w:color w:val="auto"/>
                <w:sz w:val="18"/>
                <w:szCs w:val="18"/>
              </w:rPr>
              <w:t>（总分 100分）</w:t>
            </w:r>
          </w:p>
        </w:tc>
        <w:tc>
          <w:tcPr>
            <w:tcW w:w="5670" w:type="dxa"/>
            <w:gridSpan w:val="3"/>
            <w:vAlign w:val="center"/>
          </w:tcPr>
          <w:p>
            <w:pPr>
              <w:pStyle w:val="16"/>
              <w:keepNext w:val="0"/>
              <w:keepLines w:val="0"/>
              <w:widowControl w:val="0"/>
              <w:shd w:val="clear" w:color="auto" w:fill="auto"/>
              <w:bidi w:val="0"/>
              <w:spacing w:before="0" w:after="0" w:line="274" w:lineRule="exact"/>
              <w:ind w:left="0" w:right="0" w:firstLine="0"/>
              <w:jc w:val="left"/>
              <w:rPr>
                <w:rFonts w:ascii="Times New Roman" w:hAnsi="Times New Roman" w:eastAsia="Times New Roman" w:cs="Times New Roman"/>
                <w:color w:val="auto"/>
                <w:spacing w:val="0"/>
                <w:w w:val="100"/>
                <w:position w:val="0"/>
                <w:sz w:val="18"/>
                <w:szCs w:val="18"/>
                <w:u w:val="none"/>
                <w:shd w:val="clear" w:color="auto" w:fill="auto"/>
              </w:rPr>
            </w:pPr>
            <w:r>
              <w:rPr>
                <w:color w:val="auto"/>
                <w:spacing w:val="0"/>
                <w:w w:val="100"/>
                <w:position w:val="0"/>
                <w:sz w:val="18"/>
                <w:szCs w:val="18"/>
                <w:u w:val="none"/>
                <w:shd w:val="clear" w:color="auto" w:fill="auto"/>
              </w:rPr>
              <w:t>施工组织设计：</w:t>
            </w:r>
            <w:r>
              <w:rPr>
                <w:rFonts w:ascii="Times New Roman" w:hAnsi="Times New Roman" w:eastAsia="Times New Roman" w:cs="Times New Roman"/>
                <w:color w:val="auto"/>
                <w:spacing w:val="0"/>
                <w:w w:val="100"/>
                <w:position w:val="0"/>
                <w:sz w:val="18"/>
                <w:szCs w:val="18"/>
                <w:u w:val="none"/>
                <w:shd w:val="clear" w:color="auto" w:fill="auto"/>
              </w:rPr>
              <w:t xml:space="preserve">40 </w:t>
            </w:r>
            <w:r>
              <w:rPr>
                <w:color w:val="auto"/>
                <w:spacing w:val="0"/>
                <w:w w:val="100"/>
                <w:position w:val="0"/>
                <w:sz w:val="18"/>
                <w:szCs w:val="18"/>
                <w:u w:val="none"/>
                <w:shd w:val="clear" w:color="auto" w:fill="auto"/>
              </w:rPr>
              <w:t>分</w:t>
            </w:r>
          </w:p>
          <w:p>
            <w:pPr>
              <w:pStyle w:val="16"/>
              <w:keepNext w:val="0"/>
              <w:keepLines w:val="0"/>
              <w:widowControl w:val="0"/>
              <w:shd w:val="clear" w:color="auto" w:fill="auto"/>
              <w:bidi w:val="0"/>
              <w:spacing w:before="0" w:after="0" w:line="274" w:lineRule="exact"/>
              <w:ind w:left="0" w:right="0" w:firstLine="0"/>
              <w:jc w:val="left"/>
              <w:rPr>
                <w:color w:val="auto"/>
                <w:spacing w:val="0"/>
                <w:w w:val="100"/>
                <w:position w:val="0"/>
                <w:sz w:val="18"/>
                <w:szCs w:val="18"/>
                <w:u w:val="none"/>
                <w:shd w:val="clear" w:color="auto" w:fill="auto"/>
              </w:rPr>
            </w:pPr>
            <w:r>
              <w:rPr>
                <w:color w:val="auto"/>
                <w:spacing w:val="0"/>
                <w:w w:val="100"/>
                <w:position w:val="0"/>
                <w:sz w:val="18"/>
                <w:szCs w:val="18"/>
                <w:u w:val="none"/>
                <w:shd w:val="clear" w:color="auto" w:fill="auto"/>
              </w:rPr>
              <w:t>主要人员：</w:t>
            </w:r>
            <w:r>
              <w:rPr>
                <w:rFonts w:hint="eastAsia"/>
                <w:color w:val="auto"/>
                <w:spacing w:val="0"/>
                <w:w w:val="100"/>
                <w:position w:val="0"/>
                <w:sz w:val="18"/>
                <w:szCs w:val="18"/>
                <w:u w:val="none"/>
                <w:shd w:val="clear" w:color="auto" w:fill="auto"/>
                <w:lang w:val="en-US" w:eastAsia="zh-CN"/>
              </w:rPr>
              <w:t>34</w:t>
            </w:r>
            <w:r>
              <w:rPr>
                <w:color w:val="auto"/>
                <w:spacing w:val="0"/>
                <w:w w:val="100"/>
                <w:position w:val="0"/>
                <w:sz w:val="18"/>
                <w:szCs w:val="18"/>
                <w:u w:val="none"/>
                <w:shd w:val="clear" w:color="auto" w:fill="auto"/>
              </w:rPr>
              <w:t>分</w:t>
            </w:r>
          </w:p>
          <w:p>
            <w:pPr>
              <w:pStyle w:val="16"/>
              <w:keepNext w:val="0"/>
              <w:keepLines w:val="0"/>
              <w:widowControl w:val="0"/>
              <w:shd w:val="clear" w:color="auto" w:fill="auto"/>
              <w:bidi w:val="0"/>
              <w:spacing w:before="0" w:after="0" w:line="274" w:lineRule="exact"/>
              <w:ind w:left="0" w:right="0" w:firstLine="0"/>
              <w:jc w:val="left"/>
              <w:rPr>
                <w:color w:val="auto"/>
                <w:spacing w:val="0"/>
                <w:w w:val="100"/>
                <w:position w:val="0"/>
                <w:sz w:val="18"/>
                <w:szCs w:val="18"/>
                <w:u w:val="none"/>
                <w:shd w:val="clear" w:color="auto" w:fill="auto"/>
              </w:rPr>
            </w:pPr>
            <w:r>
              <w:rPr>
                <w:rFonts w:hint="eastAsia"/>
                <w:color w:val="auto"/>
                <w:spacing w:val="0"/>
                <w:w w:val="100"/>
                <w:position w:val="0"/>
                <w:sz w:val="18"/>
                <w:szCs w:val="18"/>
                <w:u w:val="none"/>
                <w:shd w:val="clear" w:color="auto" w:fill="auto"/>
                <w:lang w:eastAsia="zh-CN"/>
              </w:rPr>
              <w:t>技术</w:t>
            </w:r>
            <w:r>
              <w:rPr>
                <w:color w:val="auto"/>
                <w:spacing w:val="0"/>
                <w:w w:val="100"/>
                <w:position w:val="0"/>
                <w:sz w:val="18"/>
                <w:szCs w:val="18"/>
                <w:u w:val="none"/>
                <w:shd w:val="clear" w:color="auto" w:fill="auto"/>
              </w:rPr>
              <w:t>能力：</w:t>
            </w:r>
            <w:r>
              <w:rPr>
                <w:rFonts w:hint="eastAsia" w:ascii="Times New Roman" w:hAnsi="Times New Roman" w:eastAsia="宋体" w:cs="Times New Roman"/>
                <w:color w:val="auto"/>
                <w:spacing w:val="0"/>
                <w:w w:val="100"/>
                <w:position w:val="0"/>
                <w:sz w:val="18"/>
                <w:szCs w:val="18"/>
                <w:u w:val="none"/>
                <w:shd w:val="clear" w:color="auto" w:fill="auto"/>
                <w:lang w:val="en-US" w:eastAsia="zh-CN"/>
              </w:rPr>
              <w:t>10</w:t>
            </w:r>
            <w:r>
              <w:rPr>
                <w:color w:val="auto"/>
                <w:spacing w:val="0"/>
                <w:w w:val="100"/>
                <w:position w:val="0"/>
                <w:sz w:val="18"/>
                <w:szCs w:val="18"/>
                <w:u w:val="none"/>
                <w:shd w:val="clear" w:color="auto" w:fill="auto"/>
              </w:rPr>
              <w:t xml:space="preserve">分 </w:t>
            </w:r>
          </w:p>
          <w:p>
            <w:pPr>
              <w:pStyle w:val="16"/>
              <w:keepNext w:val="0"/>
              <w:keepLines w:val="0"/>
              <w:widowControl w:val="0"/>
              <w:shd w:val="clear" w:color="auto" w:fill="auto"/>
              <w:bidi w:val="0"/>
              <w:spacing w:before="0" w:after="0" w:line="274" w:lineRule="exact"/>
              <w:ind w:left="0" w:right="0" w:firstLine="0"/>
              <w:jc w:val="left"/>
              <w:rPr>
                <w:rFonts w:hint="eastAsia" w:ascii="宋体" w:hAnsi="宋体" w:eastAsia="宋体" w:cs="宋体"/>
                <w:color w:val="auto"/>
                <w:sz w:val="18"/>
                <w:szCs w:val="18"/>
                <w:u w:val="none"/>
                <w:lang w:val="en-US" w:eastAsia="zh-CN"/>
              </w:rPr>
            </w:pPr>
            <w:r>
              <w:rPr>
                <w:rFonts w:hint="eastAsia"/>
                <w:color w:val="auto"/>
                <w:spacing w:val="0"/>
                <w:w w:val="100"/>
                <w:position w:val="0"/>
                <w:sz w:val="18"/>
                <w:szCs w:val="18"/>
                <w:u w:val="none"/>
                <w:shd w:val="clear" w:color="auto" w:fill="auto"/>
                <w:lang w:eastAsia="zh-CN"/>
              </w:rPr>
              <w:t>履约信誉</w:t>
            </w:r>
            <w:r>
              <w:rPr>
                <w:color w:val="auto"/>
                <w:spacing w:val="0"/>
                <w:w w:val="100"/>
                <w:position w:val="0"/>
                <w:sz w:val="18"/>
                <w:szCs w:val="18"/>
                <w:u w:val="none"/>
                <w:shd w:val="clear" w:color="auto" w:fill="auto"/>
              </w:rPr>
              <w:t>：</w:t>
            </w:r>
            <w:r>
              <w:rPr>
                <w:rFonts w:hint="eastAsia" w:ascii="Times New Roman" w:hAnsi="Times New Roman" w:cs="Times New Roman"/>
                <w:color w:val="auto"/>
                <w:spacing w:val="0"/>
                <w:w w:val="100"/>
                <w:position w:val="0"/>
                <w:sz w:val="18"/>
                <w:szCs w:val="18"/>
                <w:u w:val="none"/>
                <w:shd w:val="clear" w:color="auto" w:fill="auto"/>
                <w:lang w:val="en-US" w:eastAsia="zh-CN"/>
              </w:rPr>
              <w:t>16</w:t>
            </w:r>
            <w:r>
              <w:rPr>
                <w:color w:val="auto"/>
                <w:spacing w:val="0"/>
                <w:w w:val="100"/>
                <w:position w:val="0"/>
                <w:sz w:val="18"/>
                <w:szCs w:val="18"/>
                <w:u w:val="none"/>
                <w:shd w:val="clear" w:color="auto" w:fill="auto"/>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5" w:type="dxa"/>
          <w:wAfter w:w="3" w:type="dxa"/>
          <w:trHeight w:val="786" w:hRule="atLeast"/>
          <w:jc w:val="center"/>
        </w:trPr>
        <w:tc>
          <w:tcPr>
            <w:tcW w:w="1985" w:type="dxa"/>
            <w:gridSpan w:val="3"/>
            <w:vAlign w:val="center"/>
          </w:tcPr>
          <w:p>
            <w:pPr>
              <w:pStyle w:val="15"/>
              <w:ind w:left="679" w:right="67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2.2.3</w:t>
            </w:r>
          </w:p>
        </w:tc>
        <w:tc>
          <w:tcPr>
            <w:tcW w:w="1701" w:type="dxa"/>
            <w:gridSpan w:val="3"/>
            <w:vAlign w:val="center"/>
          </w:tcPr>
          <w:p>
            <w:pPr>
              <w:pStyle w:val="16"/>
              <w:keepNext w:val="0"/>
              <w:keepLines w:val="0"/>
              <w:widowControl w:val="0"/>
              <w:shd w:val="clear" w:color="auto" w:fill="auto"/>
              <w:bidi w:val="0"/>
              <w:spacing w:before="0" w:after="0" w:line="259" w:lineRule="exact"/>
              <w:ind w:left="0" w:leftChars="0" w:right="0" w:rightChars="0" w:firstLine="0" w:firstLineChars="0"/>
              <w:jc w:val="center"/>
              <w:rPr>
                <w:rFonts w:hint="eastAsia" w:ascii="宋体" w:hAnsi="宋体" w:eastAsia="宋体" w:cs="宋体"/>
                <w:sz w:val="18"/>
                <w:szCs w:val="18"/>
              </w:rPr>
            </w:pPr>
            <w:r>
              <w:rPr>
                <w:color w:val="000000"/>
                <w:spacing w:val="0"/>
                <w:w w:val="100"/>
                <w:position w:val="0"/>
                <w:sz w:val="18"/>
                <w:szCs w:val="18"/>
                <w:u w:val="none"/>
                <w:shd w:val="clear" w:color="auto" w:fill="auto"/>
              </w:rPr>
              <w:t>第二个信封 详细评审标准</w:t>
            </w:r>
          </w:p>
        </w:tc>
        <w:tc>
          <w:tcPr>
            <w:tcW w:w="5670" w:type="dxa"/>
            <w:gridSpan w:val="3"/>
            <w:vAlign w:val="center"/>
          </w:tcPr>
          <w:p>
            <w:pPr>
              <w:pStyle w:val="16"/>
              <w:keepNext w:val="0"/>
              <w:keepLines w:val="0"/>
              <w:widowControl w:val="0"/>
              <w:shd w:val="clear" w:color="auto" w:fill="auto"/>
              <w:bidi w:val="0"/>
              <w:spacing w:before="0" w:after="40" w:line="240" w:lineRule="auto"/>
              <w:ind w:left="0" w:right="0" w:firstLine="0"/>
              <w:jc w:val="left"/>
              <w:rPr>
                <w:sz w:val="18"/>
                <w:szCs w:val="18"/>
              </w:rPr>
            </w:pPr>
            <w:r>
              <w:rPr>
                <w:color w:val="000000"/>
                <w:spacing w:val="0"/>
                <w:w w:val="100"/>
                <w:position w:val="0"/>
                <w:sz w:val="18"/>
                <w:szCs w:val="18"/>
                <w:u w:val="none"/>
                <w:shd w:val="clear" w:color="auto" w:fill="auto"/>
              </w:rPr>
              <w:t>评标价计算公式：</w:t>
            </w:r>
          </w:p>
          <w:p>
            <w:pPr>
              <w:pStyle w:val="16"/>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cs="宋体"/>
                <w:sz w:val="18"/>
                <w:szCs w:val="18"/>
                <w:lang w:val="en-US" w:eastAsia="zh-CN"/>
              </w:rPr>
            </w:pPr>
            <w:r>
              <w:rPr>
                <w:color w:val="000000"/>
                <w:spacing w:val="0"/>
                <w:w w:val="100"/>
                <w:position w:val="0"/>
                <w:sz w:val="18"/>
                <w:szCs w:val="18"/>
                <w:u w:val="none"/>
                <w:shd w:val="clear" w:color="auto" w:fill="auto"/>
              </w:rPr>
              <w:t>评标价=投标函文字报价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5" w:type="dxa"/>
          <w:wAfter w:w="3" w:type="dxa"/>
          <w:trHeight w:val="815" w:hRule="atLeast"/>
          <w:jc w:val="center"/>
        </w:trPr>
        <w:tc>
          <w:tcPr>
            <w:tcW w:w="1985" w:type="dxa"/>
            <w:gridSpan w:val="3"/>
            <w:vAlign w:val="center"/>
          </w:tcPr>
          <w:p>
            <w:pPr>
              <w:pStyle w:val="16"/>
              <w:keepNext w:val="0"/>
              <w:keepLines w:val="0"/>
              <w:widowControl w:val="0"/>
              <w:shd w:val="clear" w:color="auto" w:fill="auto"/>
              <w:bidi w:val="0"/>
              <w:spacing w:before="0" w:after="0" w:line="259" w:lineRule="exact"/>
              <w:ind w:left="0" w:leftChars="0" w:right="0" w:rightChars="0" w:firstLine="0" w:firstLineChars="0"/>
              <w:jc w:val="center"/>
              <w:rPr>
                <w:rFonts w:hint="default" w:ascii="宋体" w:hAnsi="宋体" w:eastAsia="宋体" w:cs="宋体"/>
                <w:color w:val="000000"/>
                <w:spacing w:val="0"/>
                <w:w w:val="100"/>
                <w:position w:val="0"/>
                <w:sz w:val="18"/>
                <w:szCs w:val="18"/>
                <w:u w:val="none"/>
                <w:shd w:val="clear" w:color="auto" w:fill="auto"/>
                <w:lang w:val="en-US" w:eastAsia="zh-CN"/>
              </w:rPr>
            </w:pPr>
            <w:r>
              <w:rPr>
                <w:rFonts w:ascii="宋体" w:hAnsi="宋体" w:eastAsia="宋体" w:cs="宋体"/>
                <w:color w:val="000000"/>
                <w:spacing w:val="0"/>
                <w:w w:val="100"/>
                <w:position w:val="0"/>
                <w:sz w:val="18"/>
                <w:szCs w:val="18"/>
                <w:u w:val="none"/>
                <w:shd w:val="clear" w:color="auto" w:fill="auto"/>
                <w:lang w:val="en-US" w:eastAsia="en-US"/>
              </w:rPr>
              <w:t>3. 2.4</w:t>
            </w:r>
          </w:p>
        </w:tc>
        <w:tc>
          <w:tcPr>
            <w:tcW w:w="1701" w:type="dxa"/>
            <w:gridSpan w:val="3"/>
            <w:vAlign w:val="center"/>
          </w:tcPr>
          <w:p>
            <w:pPr>
              <w:pStyle w:val="16"/>
              <w:keepNext w:val="0"/>
              <w:keepLines w:val="0"/>
              <w:widowControl w:val="0"/>
              <w:shd w:val="clear" w:color="auto" w:fill="auto"/>
              <w:bidi w:val="0"/>
              <w:spacing w:before="0" w:after="0" w:line="259" w:lineRule="exact"/>
              <w:ind w:left="0" w:leftChars="0" w:right="0" w:rightChars="0" w:firstLine="0" w:firstLineChars="0"/>
              <w:jc w:val="center"/>
              <w:rPr>
                <w:rFonts w:ascii="宋体" w:hAnsi="宋体" w:eastAsia="宋体" w:cs="宋体"/>
                <w:color w:val="000000"/>
                <w:spacing w:val="0"/>
                <w:w w:val="100"/>
                <w:position w:val="0"/>
                <w:sz w:val="18"/>
                <w:szCs w:val="18"/>
                <w:u w:val="none"/>
                <w:shd w:val="clear" w:color="auto" w:fill="auto"/>
              </w:rPr>
            </w:pPr>
            <w:r>
              <w:rPr>
                <w:rFonts w:ascii="宋体" w:hAnsi="宋体" w:eastAsia="宋体" w:cs="宋体"/>
                <w:color w:val="000000"/>
                <w:spacing w:val="0"/>
                <w:w w:val="100"/>
                <w:position w:val="0"/>
                <w:sz w:val="18"/>
                <w:szCs w:val="18"/>
                <w:u w:val="none"/>
                <w:shd w:val="clear" w:color="auto" w:fill="auto"/>
              </w:rPr>
              <w:t>通过第一个信封详细 评审的投标人数量</w:t>
            </w:r>
          </w:p>
        </w:tc>
        <w:tc>
          <w:tcPr>
            <w:tcW w:w="5670" w:type="dxa"/>
            <w:gridSpan w:val="3"/>
            <w:vAlign w:val="center"/>
          </w:tcPr>
          <w:p>
            <w:pPr>
              <w:pStyle w:val="16"/>
              <w:keepNext w:val="0"/>
              <w:keepLines w:val="0"/>
              <w:widowControl w:val="0"/>
              <w:shd w:val="clear" w:color="auto" w:fill="auto"/>
              <w:bidi w:val="0"/>
              <w:spacing w:before="0" w:after="0" w:line="259" w:lineRule="exact"/>
              <w:ind w:left="0" w:leftChars="0" w:right="0" w:rightChars="0" w:firstLine="0" w:firstLineChars="0"/>
              <w:jc w:val="left"/>
              <w:rPr>
                <w:rFonts w:ascii="宋体" w:hAnsi="宋体" w:eastAsia="宋体" w:cs="宋体"/>
                <w:color w:val="000000"/>
                <w:spacing w:val="0"/>
                <w:w w:val="100"/>
                <w:position w:val="0"/>
                <w:sz w:val="18"/>
                <w:szCs w:val="18"/>
                <w:u w:val="none"/>
                <w:shd w:val="clear" w:color="auto" w:fill="auto"/>
              </w:rPr>
            </w:pPr>
            <w:r>
              <w:rPr>
                <w:rFonts w:ascii="宋体" w:hAnsi="宋体" w:eastAsia="宋体" w:cs="宋体"/>
                <w:color w:val="000000"/>
                <w:spacing w:val="0"/>
                <w:w w:val="100"/>
                <w:position w:val="0"/>
                <w:sz w:val="18"/>
                <w:szCs w:val="18"/>
                <w:u w:val="none"/>
                <w:shd w:val="clear" w:color="auto" w:fill="auto"/>
              </w:rPr>
              <w:t>按照投标人的商务和技术得分由高到低排序，选择前</w:t>
            </w:r>
            <w:r>
              <w:rPr>
                <w:rFonts w:hint="eastAsia" w:ascii="宋体" w:hAnsi="宋体" w:eastAsia="宋体" w:cs="宋体"/>
                <w:color w:val="000000"/>
                <w:spacing w:val="0"/>
                <w:w w:val="100"/>
                <w:position w:val="0"/>
                <w:sz w:val="18"/>
                <w:szCs w:val="18"/>
                <w:u w:val="none"/>
                <w:shd w:val="clear" w:color="auto" w:fill="auto"/>
                <w:lang w:val="en-US" w:eastAsia="zh-CN"/>
              </w:rPr>
              <w:t>5</w:t>
            </w:r>
            <w:r>
              <w:rPr>
                <w:rFonts w:ascii="宋体" w:hAnsi="宋体" w:eastAsia="宋体" w:cs="宋体"/>
                <w:color w:val="000000"/>
                <w:spacing w:val="0"/>
                <w:w w:val="100"/>
                <w:position w:val="0"/>
                <w:sz w:val="18"/>
                <w:szCs w:val="18"/>
                <w:u w:val="none"/>
                <w:shd w:val="clear" w:color="auto" w:fill="auto"/>
              </w:rPr>
              <w:t>名通过详细评审；</w:t>
            </w:r>
            <w:r>
              <w:rPr>
                <w:rFonts w:ascii="宋体" w:hAnsi="宋体" w:eastAsia="宋体" w:cs="宋体"/>
                <w:color w:val="000000"/>
                <w:spacing w:val="0"/>
                <w:w w:val="100"/>
                <w:position w:val="0"/>
                <w:sz w:val="18"/>
                <w:szCs w:val="18"/>
                <w:u w:val="none"/>
                <w:shd w:val="clear" w:color="auto" w:fill="auto"/>
                <w:lang w:val="zh-CN" w:eastAsia="zh-CN"/>
              </w:rPr>
              <w:t>不足</w:t>
            </w:r>
            <w:r>
              <w:rPr>
                <w:rFonts w:hint="eastAsia" w:ascii="宋体" w:hAnsi="宋体" w:eastAsia="宋体" w:cs="宋体"/>
                <w:color w:val="000000"/>
                <w:spacing w:val="0"/>
                <w:w w:val="100"/>
                <w:position w:val="0"/>
                <w:sz w:val="18"/>
                <w:szCs w:val="18"/>
                <w:u w:val="none"/>
                <w:shd w:val="clear" w:color="auto" w:fill="auto"/>
                <w:lang w:val="en-US" w:eastAsia="zh-CN"/>
              </w:rPr>
              <w:t>5</w:t>
            </w:r>
            <w:r>
              <w:rPr>
                <w:rFonts w:ascii="宋体" w:hAnsi="宋体" w:eastAsia="宋体" w:cs="宋体"/>
                <w:color w:val="000000"/>
                <w:spacing w:val="0"/>
                <w:w w:val="100"/>
                <w:position w:val="0"/>
                <w:sz w:val="18"/>
                <w:szCs w:val="18"/>
                <w:u w:val="none"/>
                <w:shd w:val="clear" w:color="auto" w:fill="auto"/>
              </w:rPr>
              <w:t>名则全部通过详细评审。</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526" w:hRule="exact"/>
          <w:jc w:val="center"/>
        </w:trPr>
        <w:tc>
          <w:tcPr>
            <w:tcW w:w="5023"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u w:val="none"/>
                <w:shd w:val="clear" w:color="auto" w:fill="auto"/>
              </w:rPr>
              <w:t>评分因素与权重分值</w:t>
            </w:r>
          </w:p>
        </w:tc>
        <w:tc>
          <w:tcPr>
            <w:tcW w:w="4351" w:type="dxa"/>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u w:val="none"/>
                <w:shd w:val="clear" w:color="auto" w:fill="auto"/>
              </w:rPr>
              <w:t>评分标准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567" w:hRule="exact"/>
          <w:jc w:val="center"/>
        </w:trPr>
        <w:tc>
          <w:tcPr>
            <w:tcW w:w="84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u w:val="none"/>
                <w:shd w:val="clear" w:color="auto" w:fill="auto"/>
              </w:rPr>
              <w:t>条款号</w:t>
            </w:r>
          </w:p>
        </w:tc>
        <w:tc>
          <w:tcPr>
            <w:tcW w:w="117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u w:val="none"/>
                <w:shd w:val="clear" w:color="auto" w:fill="auto"/>
              </w:rPr>
              <w:t>评分因素</w:t>
            </w:r>
          </w:p>
        </w:tc>
        <w:tc>
          <w:tcPr>
            <w:tcW w:w="8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74" w:lineRule="exact"/>
              <w:ind w:left="0" w:right="0" w:firstLine="0"/>
              <w:jc w:val="center"/>
              <w:rPr>
                <w:sz w:val="18"/>
                <w:szCs w:val="18"/>
              </w:rPr>
            </w:pPr>
            <w:r>
              <w:rPr>
                <w:color w:val="000000"/>
                <w:spacing w:val="0"/>
                <w:w w:val="100"/>
                <w:position w:val="0"/>
                <w:sz w:val="18"/>
                <w:szCs w:val="18"/>
                <w:u w:val="none"/>
                <w:shd w:val="clear" w:color="auto" w:fill="auto"/>
              </w:rPr>
              <w:t>评分因素权 重分值</w:t>
            </w:r>
          </w:p>
        </w:tc>
        <w:tc>
          <w:tcPr>
            <w:tcW w:w="153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66" w:lineRule="exact"/>
              <w:ind w:left="0" w:right="0" w:firstLine="0"/>
              <w:jc w:val="center"/>
              <w:rPr>
                <w:sz w:val="18"/>
                <w:szCs w:val="18"/>
              </w:rPr>
            </w:pPr>
            <w:r>
              <w:rPr>
                <w:color w:val="000000"/>
                <w:spacing w:val="0"/>
                <w:w w:val="100"/>
                <w:position w:val="0"/>
                <w:sz w:val="18"/>
                <w:szCs w:val="18"/>
                <w:u w:val="none"/>
                <w:shd w:val="clear" w:color="auto" w:fill="auto"/>
              </w:rPr>
              <w:t>各评分因素 细分项</w:t>
            </w:r>
          </w:p>
        </w:tc>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u w:val="none"/>
                <w:shd w:val="clear" w:color="auto" w:fill="auto"/>
              </w:rPr>
              <w:t>分值</w:t>
            </w:r>
          </w:p>
        </w:tc>
        <w:tc>
          <w:tcPr>
            <w:tcW w:w="4351"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1527" w:hRule="exact"/>
          <w:jc w:val="center"/>
        </w:trPr>
        <w:tc>
          <w:tcPr>
            <w:tcW w:w="842" w:type="dxa"/>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40" w:line="240" w:lineRule="auto"/>
              <w:ind w:left="0" w:right="0" w:firstLine="0"/>
              <w:jc w:val="left"/>
              <w:rPr>
                <w:sz w:val="18"/>
                <w:szCs w:val="18"/>
              </w:rPr>
            </w:pPr>
            <w:r>
              <w:rPr>
                <w:rFonts w:ascii="Times New Roman" w:hAnsi="Times New Roman" w:eastAsia="Times New Roman" w:cs="Times New Roman"/>
                <w:color w:val="000000"/>
                <w:spacing w:val="0"/>
                <w:w w:val="100"/>
                <w:position w:val="0"/>
                <w:sz w:val="18"/>
                <w:szCs w:val="18"/>
                <w:u w:val="none"/>
                <w:shd w:val="clear" w:color="auto" w:fill="auto"/>
                <w:lang w:val="en-US" w:eastAsia="en-US" w:bidi="en-US"/>
              </w:rPr>
              <w:t>2.2.2</w:t>
            </w:r>
          </w:p>
          <w:p>
            <w:pPr>
              <w:pStyle w:val="16"/>
              <w:keepNext w:val="0"/>
              <w:keepLines w:val="0"/>
              <w:widowControl w:val="0"/>
              <w:shd w:val="clear" w:color="auto" w:fill="auto"/>
              <w:bidi w:val="0"/>
              <w:spacing w:before="0" w:after="0" w:line="240" w:lineRule="auto"/>
              <w:ind w:left="0" w:right="0" w:firstLine="240"/>
              <w:jc w:val="left"/>
              <w:rPr>
                <w:sz w:val="18"/>
                <w:szCs w:val="18"/>
              </w:rPr>
            </w:pPr>
            <w:r>
              <w:rPr>
                <w:rFonts w:ascii="Times New Roman" w:hAnsi="Times New Roman" w:eastAsia="Times New Roman" w:cs="Times New Roman"/>
                <w:color w:val="000000"/>
                <w:spacing w:val="0"/>
                <w:w w:val="100"/>
                <w:position w:val="0"/>
                <w:sz w:val="18"/>
                <w:szCs w:val="18"/>
                <w:u w:val="none"/>
                <w:shd w:val="clear" w:color="auto" w:fill="auto"/>
              </w:rPr>
              <w:t>(1)</w:t>
            </w:r>
          </w:p>
        </w:tc>
        <w:tc>
          <w:tcPr>
            <w:tcW w:w="1174" w:type="dxa"/>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160" w:line="240" w:lineRule="auto"/>
              <w:ind w:left="0" w:right="0" w:firstLine="0"/>
              <w:jc w:val="left"/>
              <w:rPr>
                <w:sz w:val="18"/>
                <w:szCs w:val="18"/>
              </w:rPr>
            </w:pPr>
            <w:r>
              <w:rPr>
                <w:color w:val="000000"/>
                <w:spacing w:val="0"/>
                <w:w w:val="100"/>
                <w:position w:val="0"/>
                <w:sz w:val="18"/>
                <w:szCs w:val="18"/>
                <w:u w:val="none"/>
                <w:shd w:val="clear" w:color="auto" w:fill="auto"/>
              </w:rPr>
              <w:t>施工组织设</w:t>
            </w:r>
          </w:p>
          <w:p>
            <w:pPr>
              <w:pStyle w:val="16"/>
              <w:keepNext w:val="0"/>
              <w:keepLines w:val="0"/>
              <w:widowControl w:val="0"/>
              <w:shd w:val="clear" w:color="auto" w:fill="auto"/>
              <w:bidi w:val="0"/>
              <w:spacing w:before="0" w:after="0" w:line="240" w:lineRule="auto"/>
              <w:ind w:left="0" w:right="0" w:firstLine="440"/>
              <w:jc w:val="left"/>
              <w:rPr>
                <w:sz w:val="18"/>
                <w:szCs w:val="18"/>
              </w:rPr>
            </w:pPr>
            <w:r>
              <w:rPr>
                <w:color w:val="000000"/>
                <w:spacing w:val="0"/>
                <w:w w:val="100"/>
                <w:position w:val="0"/>
                <w:sz w:val="18"/>
                <w:szCs w:val="18"/>
                <w:u w:val="none"/>
                <w:shd w:val="clear" w:color="auto" w:fill="auto"/>
              </w:rPr>
              <w:t>计</w:t>
            </w:r>
          </w:p>
        </w:tc>
        <w:tc>
          <w:tcPr>
            <w:tcW w:w="86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u w:val="none"/>
                <w:shd w:val="clear" w:color="auto" w:fill="auto"/>
              </w:rPr>
              <w:t>40</w:t>
            </w:r>
            <w:r>
              <w:rPr>
                <w:color w:val="000000"/>
                <w:spacing w:val="0"/>
                <w:w w:val="100"/>
                <w:position w:val="0"/>
                <w:sz w:val="18"/>
                <w:szCs w:val="18"/>
                <w:u w:val="none"/>
                <w:shd w:val="clear" w:color="auto" w:fill="auto"/>
              </w:rPr>
              <w:t>分</w:t>
            </w:r>
          </w:p>
        </w:tc>
        <w:tc>
          <w:tcPr>
            <w:tcW w:w="153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77" w:lineRule="exact"/>
              <w:ind w:left="0" w:right="0" w:firstLine="0"/>
              <w:jc w:val="left"/>
              <w:rPr>
                <w:sz w:val="18"/>
                <w:szCs w:val="18"/>
              </w:rPr>
            </w:pPr>
            <w:r>
              <w:rPr>
                <w:color w:val="000000"/>
                <w:spacing w:val="0"/>
                <w:w w:val="100"/>
                <w:position w:val="0"/>
                <w:sz w:val="18"/>
                <w:szCs w:val="18"/>
                <w:u w:val="none"/>
                <w:shd w:val="clear" w:color="auto" w:fill="auto"/>
              </w:rPr>
              <w:t>关键工程的施 工方案、方法 与技术措施</w:t>
            </w:r>
          </w:p>
        </w:tc>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u w:val="none"/>
                <w:shd w:val="clear" w:color="auto" w:fill="auto"/>
              </w:rPr>
              <w:t>20</w:t>
            </w:r>
            <w:r>
              <w:rPr>
                <w:color w:val="000000"/>
                <w:spacing w:val="0"/>
                <w:w w:val="100"/>
                <w:position w:val="0"/>
                <w:sz w:val="18"/>
                <w:szCs w:val="18"/>
                <w:u w:val="none"/>
                <w:shd w:val="clear" w:color="auto" w:fill="auto"/>
              </w:rPr>
              <w:t>分</w:t>
            </w:r>
          </w:p>
        </w:tc>
        <w:tc>
          <w:tcPr>
            <w:tcW w:w="435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72" w:lineRule="exact"/>
              <w:ind w:left="0" w:right="0" w:firstLine="0"/>
              <w:jc w:val="both"/>
              <w:rPr>
                <w:sz w:val="18"/>
                <w:szCs w:val="18"/>
              </w:rPr>
            </w:pPr>
            <w:r>
              <w:rPr>
                <w:color w:val="000000"/>
                <w:spacing w:val="0"/>
                <w:w w:val="100"/>
                <w:position w:val="0"/>
                <w:sz w:val="18"/>
                <w:szCs w:val="18"/>
                <w:u w:val="none"/>
                <w:shd w:val="clear" w:color="auto" w:fill="auto"/>
              </w:rPr>
              <w:t>对工程重点、难点认识深刻、表述全面准 确，解决方案科学、系统、安全，保障措 施得力，对施工关键技术、工艺把握准 确，应用到位。优等得</w:t>
            </w:r>
            <w:r>
              <w:rPr>
                <w:rFonts w:hint="eastAsia" w:ascii="Times New Roman" w:hAnsi="Times New Roman" w:eastAsia="宋体" w:cs="Times New Roman"/>
                <w:color w:val="000000"/>
                <w:spacing w:val="0"/>
                <w:w w:val="100"/>
                <w:position w:val="0"/>
                <w:sz w:val="18"/>
                <w:szCs w:val="18"/>
                <w:u w:val="none"/>
                <w:shd w:val="clear" w:color="auto" w:fill="auto"/>
                <w:lang w:val="en-US" w:eastAsia="zh-CN" w:bidi="en-US"/>
              </w:rPr>
              <w:t>15</w:t>
            </w:r>
            <w:r>
              <w:rPr>
                <w:color w:val="000000"/>
                <w:spacing w:val="0"/>
                <w:w w:val="100"/>
                <w:position w:val="0"/>
                <w:sz w:val="18"/>
                <w:szCs w:val="18"/>
                <w:u w:val="none"/>
                <w:shd w:val="clear" w:color="auto" w:fill="auto"/>
              </w:rPr>
              <w:t>〜</w:t>
            </w:r>
            <w:r>
              <w:rPr>
                <w:rFonts w:ascii="Times New Roman" w:hAnsi="Times New Roman" w:eastAsia="Times New Roman" w:cs="Times New Roman"/>
                <w:color w:val="000000"/>
                <w:spacing w:val="0"/>
                <w:w w:val="100"/>
                <w:position w:val="0"/>
                <w:sz w:val="18"/>
                <w:szCs w:val="18"/>
                <w:u w:val="none"/>
                <w:shd w:val="clear" w:color="auto" w:fill="auto"/>
                <w:lang w:val="en-US" w:eastAsia="en-US" w:bidi="en-US"/>
              </w:rPr>
              <w:t>20</w:t>
            </w:r>
            <w:r>
              <w:rPr>
                <w:color w:val="000000"/>
                <w:spacing w:val="0"/>
                <w:w w:val="100"/>
                <w:position w:val="0"/>
                <w:sz w:val="18"/>
                <w:szCs w:val="18"/>
                <w:u w:val="none"/>
                <w:shd w:val="clear" w:color="auto" w:fill="auto"/>
              </w:rPr>
              <w:t>分，中 等得</w:t>
            </w:r>
            <w:r>
              <w:rPr>
                <w:rFonts w:ascii="Times New Roman" w:hAnsi="Times New Roman" w:eastAsia="Times New Roman" w:cs="Times New Roman"/>
                <w:color w:val="000000"/>
                <w:spacing w:val="0"/>
                <w:w w:val="100"/>
                <w:position w:val="0"/>
                <w:sz w:val="18"/>
                <w:szCs w:val="18"/>
                <w:u w:val="none"/>
                <w:shd w:val="clear" w:color="auto" w:fill="auto"/>
                <w:lang w:val="en-US" w:eastAsia="en-US" w:bidi="en-US"/>
              </w:rPr>
              <w:t>1</w:t>
            </w:r>
            <w:r>
              <w:rPr>
                <w:rFonts w:hint="eastAsia" w:ascii="Times New Roman" w:hAnsi="Times New Roman" w:eastAsia="宋体" w:cs="Times New Roman"/>
                <w:color w:val="000000"/>
                <w:spacing w:val="0"/>
                <w:w w:val="100"/>
                <w:position w:val="0"/>
                <w:sz w:val="18"/>
                <w:szCs w:val="18"/>
                <w:u w:val="none"/>
                <w:shd w:val="clear" w:color="auto" w:fill="auto"/>
                <w:lang w:val="en-US" w:eastAsia="zh-CN" w:bidi="en-US"/>
              </w:rPr>
              <w:t>0</w:t>
            </w:r>
            <w:r>
              <w:rPr>
                <w:color w:val="000000"/>
                <w:spacing w:val="0"/>
                <w:w w:val="100"/>
                <w:position w:val="0"/>
                <w:sz w:val="18"/>
                <w:szCs w:val="18"/>
                <w:u w:val="none"/>
                <w:shd w:val="clear" w:color="auto" w:fill="auto"/>
              </w:rPr>
              <w:t>〜</w:t>
            </w:r>
            <w:r>
              <w:rPr>
                <w:rFonts w:ascii="Times New Roman" w:hAnsi="Times New Roman" w:eastAsia="Times New Roman" w:cs="Times New Roman"/>
                <w:color w:val="000000"/>
                <w:spacing w:val="0"/>
                <w:w w:val="100"/>
                <w:position w:val="0"/>
                <w:sz w:val="18"/>
                <w:szCs w:val="18"/>
                <w:u w:val="none"/>
                <w:shd w:val="clear" w:color="auto" w:fill="auto"/>
                <w:lang w:val="en-US" w:eastAsia="en-US" w:bidi="en-US"/>
              </w:rPr>
              <w:t>1</w:t>
            </w:r>
            <w:r>
              <w:rPr>
                <w:rFonts w:hint="eastAsia" w:ascii="Times New Roman" w:hAnsi="Times New Roman" w:eastAsia="宋体" w:cs="Times New Roman"/>
                <w:color w:val="000000"/>
                <w:spacing w:val="0"/>
                <w:w w:val="100"/>
                <w:position w:val="0"/>
                <w:sz w:val="18"/>
                <w:szCs w:val="18"/>
                <w:u w:val="none"/>
                <w:shd w:val="clear" w:color="auto" w:fill="auto"/>
                <w:lang w:val="en-US" w:eastAsia="zh-CN" w:bidi="en-US"/>
              </w:rPr>
              <w:t>5</w:t>
            </w:r>
            <w:r>
              <w:rPr>
                <w:color w:val="000000"/>
                <w:spacing w:val="0"/>
                <w:w w:val="100"/>
                <w:position w:val="0"/>
                <w:sz w:val="18"/>
                <w:szCs w:val="18"/>
                <w:u w:val="none"/>
                <w:shd w:val="clear" w:color="auto" w:fill="auto"/>
              </w:rPr>
              <w:t>分，一般得</w:t>
            </w:r>
            <w:r>
              <w:rPr>
                <w:rFonts w:hint="eastAsia" w:ascii="Times New Roman" w:hAnsi="Times New Roman" w:eastAsia="宋体" w:cs="Times New Roman"/>
                <w:color w:val="000000"/>
                <w:spacing w:val="0"/>
                <w:w w:val="100"/>
                <w:position w:val="0"/>
                <w:sz w:val="18"/>
                <w:szCs w:val="18"/>
                <w:u w:val="none"/>
                <w:shd w:val="clear" w:color="auto" w:fill="auto"/>
                <w:lang w:val="en-US" w:eastAsia="zh-CN"/>
              </w:rPr>
              <w:t>5</w:t>
            </w:r>
            <w:r>
              <w:rPr>
                <w:color w:val="000000"/>
                <w:spacing w:val="0"/>
                <w:w w:val="100"/>
                <w:position w:val="0"/>
                <w:sz w:val="18"/>
                <w:szCs w:val="18"/>
                <w:u w:val="none"/>
                <w:shd w:val="clear" w:color="auto" w:fill="auto"/>
              </w:rPr>
              <w:t>〜</w:t>
            </w:r>
            <w:r>
              <w:rPr>
                <w:rFonts w:hint="eastAsia" w:ascii="Times New Roman" w:hAnsi="Times New Roman" w:eastAsia="宋体" w:cs="Times New Roman"/>
                <w:color w:val="000000"/>
                <w:spacing w:val="0"/>
                <w:w w:val="100"/>
                <w:position w:val="0"/>
                <w:sz w:val="18"/>
                <w:szCs w:val="18"/>
                <w:u w:val="none"/>
                <w:shd w:val="clear" w:color="auto" w:fill="auto"/>
                <w:lang w:val="en-US" w:eastAsia="zh-CN" w:bidi="en-US"/>
              </w:rPr>
              <w:t>10</w:t>
            </w:r>
            <w:r>
              <w:rPr>
                <w:color w:val="000000"/>
                <w:spacing w:val="0"/>
                <w:w w:val="100"/>
                <w:position w:val="0"/>
                <w:sz w:val="18"/>
                <w:szCs w:val="18"/>
                <w:u w:val="none"/>
                <w:shd w:val="clear" w:color="auto" w:fill="auto"/>
              </w:rPr>
              <w:t>分， 缺项得</w:t>
            </w:r>
            <w:r>
              <w:rPr>
                <w:rFonts w:ascii="Times New Roman" w:hAnsi="Times New Roman" w:eastAsia="Times New Roman" w:cs="Times New Roman"/>
                <w:color w:val="000000"/>
                <w:spacing w:val="0"/>
                <w:w w:val="100"/>
                <w:position w:val="0"/>
                <w:sz w:val="18"/>
                <w:szCs w:val="18"/>
                <w:u w:val="none"/>
                <w:shd w:val="clear" w:color="auto" w:fill="auto"/>
              </w:rPr>
              <w:t>0</w:t>
            </w:r>
            <w:r>
              <w:rPr>
                <w:color w:val="000000"/>
                <w:spacing w:val="0"/>
                <w:w w:val="100"/>
                <w:position w:val="0"/>
                <w:sz w:val="18"/>
                <w:szCs w:val="18"/>
                <w:u w:val="none"/>
                <w:shd w:val="clear" w:color="auto" w:fill="auto"/>
              </w:rPr>
              <w:t>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1317" w:hRule="exact"/>
          <w:jc w:val="center"/>
        </w:trPr>
        <w:tc>
          <w:tcPr>
            <w:tcW w:w="842"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18"/>
                <w:szCs w:val="18"/>
              </w:rPr>
            </w:pPr>
          </w:p>
        </w:tc>
        <w:tc>
          <w:tcPr>
            <w:tcW w:w="1174"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18"/>
                <w:szCs w:val="18"/>
              </w:rPr>
            </w:pPr>
          </w:p>
        </w:tc>
        <w:tc>
          <w:tcPr>
            <w:tcW w:w="86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18"/>
                <w:szCs w:val="18"/>
              </w:rPr>
            </w:pPr>
          </w:p>
        </w:tc>
        <w:tc>
          <w:tcPr>
            <w:tcW w:w="153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66" w:lineRule="exact"/>
              <w:ind w:left="0" w:right="0" w:firstLine="0"/>
              <w:jc w:val="both"/>
              <w:rPr>
                <w:sz w:val="18"/>
                <w:szCs w:val="18"/>
              </w:rPr>
            </w:pPr>
            <w:r>
              <w:rPr>
                <w:color w:val="000000"/>
                <w:spacing w:val="0"/>
                <w:w w:val="100"/>
                <w:position w:val="0"/>
                <w:sz w:val="18"/>
                <w:szCs w:val="18"/>
                <w:u w:val="none"/>
                <w:shd w:val="clear" w:color="auto" w:fill="auto"/>
              </w:rPr>
              <w:t>工期、质量管 理、安全生产 保证体系及保证措施</w:t>
            </w:r>
          </w:p>
        </w:tc>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u w:val="none"/>
                <w:shd w:val="clear" w:color="auto" w:fill="auto"/>
              </w:rPr>
              <w:t>10</w:t>
            </w:r>
            <w:r>
              <w:rPr>
                <w:color w:val="000000"/>
                <w:spacing w:val="0"/>
                <w:w w:val="100"/>
                <w:position w:val="0"/>
                <w:sz w:val="18"/>
                <w:szCs w:val="18"/>
                <w:u w:val="none"/>
                <w:shd w:val="clear" w:color="auto" w:fill="auto"/>
              </w:rPr>
              <w:t>分</w:t>
            </w:r>
          </w:p>
        </w:tc>
        <w:tc>
          <w:tcPr>
            <w:tcW w:w="435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75" w:lineRule="exact"/>
              <w:ind w:left="0" w:right="0" w:firstLine="0"/>
              <w:jc w:val="both"/>
              <w:rPr>
                <w:sz w:val="18"/>
                <w:szCs w:val="18"/>
              </w:rPr>
            </w:pPr>
            <w:r>
              <w:rPr>
                <w:color w:val="000000"/>
                <w:spacing w:val="0"/>
                <w:w w:val="100"/>
                <w:position w:val="0"/>
                <w:sz w:val="18"/>
                <w:szCs w:val="18"/>
                <w:u w:val="none"/>
                <w:shd w:val="clear" w:color="auto" w:fill="auto"/>
              </w:rPr>
              <w:t>工程质量、工期保证计划全面细致，结合实际；安全施工保证计划全面周到、完 整，保障措施得力，责任人具体。应用到 位。优等得</w:t>
            </w:r>
            <w:r>
              <w:rPr>
                <w:rFonts w:hint="eastAsia" w:ascii="Times New Roman" w:hAnsi="Times New Roman" w:eastAsia="宋体" w:cs="Times New Roman"/>
                <w:color w:val="000000"/>
                <w:spacing w:val="0"/>
                <w:w w:val="100"/>
                <w:position w:val="0"/>
                <w:sz w:val="18"/>
                <w:szCs w:val="18"/>
                <w:u w:val="none"/>
                <w:shd w:val="clear" w:color="auto" w:fill="auto"/>
                <w:lang w:val="en-US" w:eastAsia="zh-CN" w:bidi="en-US"/>
              </w:rPr>
              <w:t>7</w:t>
            </w:r>
            <w:r>
              <w:rPr>
                <w:color w:val="000000"/>
                <w:spacing w:val="0"/>
                <w:w w:val="100"/>
                <w:position w:val="0"/>
                <w:sz w:val="18"/>
                <w:szCs w:val="18"/>
                <w:u w:val="none"/>
                <w:shd w:val="clear" w:color="auto" w:fill="auto"/>
              </w:rPr>
              <w:t>〜</w:t>
            </w:r>
            <w:r>
              <w:rPr>
                <w:rFonts w:ascii="Times New Roman" w:hAnsi="Times New Roman" w:eastAsia="Times New Roman" w:cs="Times New Roman"/>
                <w:color w:val="000000"/>
                <w:spacing w:val="0"/>
                <w:w w:val="100"/>
                <w:position w:val="0"/>
                <w:sz w:val="18"/>
                <w:szCs w:val="18"/>
                <w:u w:val="none"/>
                <w:shd w:val="clear" w:color="auto" w:fill="auto"/>
                <w:lang w:val="en-US" w:eastAsia="en-US" w:bidi="en-US"/>
              </w:rPr>
              <w:t>10</w:t>
            </w:r>
            <w:r>
              <w:rPr>
                <w:color w:val="000000"/>
                <w:spacing w:val="0"/>
                <w:w w:val="100"/>
                <w:position w:val="0"/>
                <w:sz w:val="18"/>
                <w:szCs w:val="18"/>
                <w:u w:val="none"/>
                <w:shd w:val="clear" w:color="auto" w:fill="auto"/>
              </w:rPr>
              <w:t>分，中等得</w:t>
            </w:r>
            <w:r>
              <w:rPr>
                <w:rFonts w:hint="eastAsia" w:ascii="Times New Roman" w:hAnsi="Times New Roman" w:eastAsia="宋体" w:cs="Times New Roman"/>
                <w:color w:val="000000"/>
                <w:spacing w:val="0"/>
                <w:w w:val="100"/>
                <w:position w:val="0"/>
                <w:sz w:val="18"/>
                <w:szCs w:val="18"/>
                <w:u w:val="none"/>
                <w:shd w:val="clear" w:color="auto" w:fill="auto"/>
                <w:lang w:val="en-US" w:eastAsia="zh-CN" w:bidi="en-US"/>
              </w:rPr>
              <w:t>5</w:t>
            </w:r>
            <w:r>
              <w:rPr>
                <w:color w:val="000000"/>
                <w:spacing w:val="0"/>
                <w:w w:val="100"/>
                <w:position w:val="0"/>
                <w:sz w:val="18"/>
                <w:szCs w:val="18"/>
                <w:u w:val="none"/>
                <w:shd w:val="clear" w:color="auto" w:fill="auto"/>
              </w:rPr>
              <w:t>〜</w:t>
            </w:r>
            <w:r>
              <w:rPr>
                <w:rFonts w:hint="eastAsia" w:ascii="Times New Roman" w:hAnsi="Times New Roman" w:eastAsia="宋体" w:cs="Times New Roman"/>
                <w:color w:val="000000"/>
                <w:spacing w:val="0"/>
                <w:w w:val="100"/>
                <w:position w:val="0"/>
                <w:sz w:val="18"/>
                <w:szCs w:val="18"/>
                <w:u w:val="none"/>
                <w:shd w:val="clear" w:color="auto" w:fill="auto"/>
                <w:lang w:val="en-US" w:eastAsia="zh-CN" w:bidi="en-US"/>
              </w:rPr>
              <w:t>7</w:t>
            </w:r>
            <w:r>
              <w:rPr>
                <w:color w:val="000000"/>
                <w:spacing w:val="0"/>
                <w:w w:val="100"/>
                <w:position w:val="0"/>
                <w:sz w:val="18"/>
                <w:szCs w:val="18"/>
                <w:u w:val="none"/>
                <w:shd w:val="clear" w:color="auto" w:fill="auto"/>
              </w:rPr>
              <w:t>分，一般得</w:t>
            </w:r>
            <w:r>
              <w:rPr>
                <w:rFonts w:hint="eastAsia" w:ascii="Times New Roman" w:hAnsi="Times New Roman" w:eastAsia="宋体" w:cs="Times New Roman"/>
                <w:color w:val="000000"/>
                <w:spacing w:val="0"/>
                <w:w w:val="100"/>
                <w:position w:val="0"/>
                <w:sz w:val="18"/>
                <w:szCs w:val="18"/>
                <w:u w:val="none"/>
                <w:shd w:val="clear" w:color="auto" w:fill="auto"/>
                <w:lang w:val="en-US" w:eastAsia="zh-CN"/>
              </w:rPr>
              <w:t>2</w:t>
            </w:r>
            <w:r>
              <w:rPr>
                <w:color w:val="000000"/>
                <w:spacing w:val="0"/>
                <w:w w:val="100"/>
                <w:position w:val="0"/>
                <w:sz w:val="18"/>
                <w:szCs w:val="18"/>
                <w:u w:val="none"/>
                <w:shd w:val="clear" w:color="auto" w:fill="auto"/>
              </w:rPr>
              <w:t>〜</w:t>
            </w:r>
            <w:r>
              <w:rPr>
                <w:rFonts w:hint="eastAsia" w:ascii="Times New Roman" w:hAnsi="Times New Roman" w:eastAsia="宋体" w:cs="Times New Roman"/>
                <w:color w:val="000000"/>
                <w:spacing w:val="0"/>
                <w:w w:val="100"/>
                <w:position w:val="0"/>
                <w:sz w:val="18"/>
                <w:szCs w:val="18"/>
                <w:u w:val="none"/>
                <w:shd w:val="clear" w:color="auto" w:fill="auto"/>
                <w:lang w:val="en-US" w:eastAsia="zh-CN" w:bidi="en-US"/>
              </w:rPr>
              <w:t>5</w:t>
            </w:r>
            <w:r>
              <w:rPr>
                <w:color w:val="000000"/>
                <w:spacing w:val="0"/>
                <w:w w:val="100"/>
                <w:position w:val="0"/>
                <w:sz w:val="18"/>
                <w:szCs w:val="18"/>
                <w:u w:val="none"/>
                <w:shd w:val="clear" w:color="auto" w:fill="auto"/>
              </w:rPr>
              <w:t>分，缺项得</w:t>
            </w:r>
            <w:r>
              <w:rPr>
                <w:rFonts w:ascii="Times New Roman" w:hAnsi="Times New Roman" w:eastAsia="Times New Roman" w:cs="Times New Roman"/>
                <w:color w:val="000000"/>
                <w:spacing w:val="0"/>
                <w:w w:val="100"/>
                <w:position w:val="0"/>
                <w:sz w:val="18"/>
                <w:szCs w:val="18"/>
                <w:u w:val="none"/>
                <w:shd w:val="clear" w:color="auto" w:fill="auto"/>
              </w:rPr>
              <w:t xml:space="preserve">0 </w:t>
            </w:r>
            <w:r>
              <w:rPr>
                <w:color w:val="000000"/>
                <w:spacing w:val="0"/>
                <w:w w:val="100"/>
                <w:position w:val="0"/>
                <w:sz w:val="18"/>
                <w:szCs w:val="18"/>
                <w:u w:val="none"/>
                <w:shd w:val="clear" w:color="auto" w:fill="auto"/>
              </w:rPr>
              <w:t>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1413" w:hRule="exact"/>
          <w:jc w:val="center"/>
        </w:trPr>
        <w:tc>
          <w:tcPr>
            <w:tcW w:w="842"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18"/>
                <w:szCs w:val="18"/>
              </w:rPr>
            </w:pPr>
          </w:p>
        </w:tc>
        <w:tc>
          <w:tcPr>
            <w:tcW w:w="1174"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18"/>
                <w:szCs w:val="18"/>
              </w:rPr>
            </w:pPr>
          </w:p>
        </w:tc>
        <w:tc>
          <w:tcPr>
            <w:tcW w:w="86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18"/>
                <w:szCs w:val="18"/>
              </w:rPr>
            </w:pPr>
          </w:p>
        </w:tc>
        <w:tc>
          <w:tcPr>
            <w:tcW w:w="153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75" w:lineRule="exact"/>
              <w:ind w:left="0" w:right="0" w:firstLine="0"/>
              <w:jc w:val="both"/>
              <w:rPr>
                <w:sz w:val="18"/>
                <w:szCs w:val="18"/>
              </w:rPr>
            </w:pPr>
            <w:r>
              <w:rPr>
                <w:color w:val="000000"/>
                <w:spacing w:val="0"/>
                <w:w w:val="100"/>
                <w:position w:val="0"/>
                <w:sz w:val="18"/>
                <w:szCs w:val="18"/>
                <w:u w:val="none"/>
                <w:shd w:val="clear" w:color="auto" w:fill="auto"/>
              </w:rPr>
              <w:t>环境保护、水 土保持、文明 施工、文物保 护保证体系及 保证措施</w:t>
            </w:r>
          </w:p>
        </w:tc>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u w:val="none"/>
                <w:shd w:val="clear" w:color="auto" w:fill="auto"/>
              </w:rPr>
              <w:t>5</w:t>
            </w:r>
            <w:r>
              <w:rPr>
                <w:color w:val="000000"/>
                <w:spacing w:val="0"/>
                <w:w w:val="100"/>
                <w:position w:val="0"/>
                <w:sz w:val="18"/>
                <w:szCs w:val="18"/>
                <w:u w:val="none"/>
                <w:shd w:val="clear" w:color="auto" w:fill="auto"/>
              </w:rPr>
              <w:t>分</w:t>
            </w:r>
          </w:p>
        </w:tc>
        <w:tc>
          <w:tcPr>
            <w:tcW w:w="435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71" w:lineRule="exact"/>
              <w:ind w:left="0" w:right="0" w:firstLine="0"/>
              <w:jc w:val="both"/>
              <w:rPr>
                <w:sz w:val="18"/>
                <w:szCs w:val="18"/>
              </w:rPr>
            </w:pPr>
            <w:r>
              <w:rPr>
                <w:color w:val="000000"/>
                <w:spacing w:val="0"/>
                <w:w w:val="100"/>
                <w:position w:val="0"/>
                <w:sz w:val="18"/>
                <w:szCs w:val="18"/>
                <w:u w:val="none"/>
                <w:shd w:val="clear" w:color="auto" w:fill="auto"/>
              </w:rPr>
              <w:t>根据实际情况制定环境施工计划全面周 到、完整；水土保护措施完善，措施得 力；文明施工计划详细合理，文物保护制 度体系周到、详细，责任人具体。应用到位。优等得</w:t>
            </w:r>
            <w:r>
              <w:rPr>
                <w:rFonts w:ascii="Times New Roman" w:hAnsi="Times New Roman" w:eastAsia="Times New Roman" w:cs="Times New Roman"/>
                <w:color w:val="000000"/>
                <w:spacing w:val="0"/>
                <w:w w:val="100"/>
                <w:position w:val="0"/>
                <w:sz w:val="18"/>
                <w:szCs w:val="18"/>
                <w:u w:val="none"/>
                <w:shd w:val="clear" w:color="auto" w:fill="auto"/>
                <w:lang w:val="en-US" w:eastAsia="en-US" w:bidi="en-US"/>
              </w:rPr>
              <w:t>4</w:t>
            </w:r>
            <w:r>
              <w:rPr>
                <w:color w:val="000000"/>
                <w:spacing w:val="0"/>
                <w:w w:val="100"/>
                <w:position w:val="0"/>
                <w:sz w:val="18"/>
                <w:szCs w:val="18"/>
                <w:u w:val="none"/>
                <w:shd w:val="clear" w:color="auto" w:fill="auto"/>
              </w:rPr>
              <w:t>〜</w:t>
            </w:r>
            <w:r>
              <w:rPr>
                <w:rFonts w:ascii="Times New Roman" w:hAnsi="Times New Roman" w:eastAsia="Times New Roman" w:cs="Times New Roman"/>
                <w:color w:val="000000"/>
                <w:spacing w:val="0"/>
                <w:w w:val="100"/>
                <w:position w:val="0"/>
                <w:sz w:val="18"/>
                <w:szCs w:val="18"/>
                <w:u w:val="none"/>
                <w:shd w:val="clear" w:color="auto" w:fill="auto"/>
                <w:lang w:val="en-US" w:eastAsia="en-US" w:bidi="en-US"/>
              </w:rPr>
              <w:t>5</w:t>
            </w:r>
            <w:r>
              <w:rPr>
                <w:color w:val="000000"/>
                <w:spacing w:val="0"/>
                <w:w w:val="100"/>
                <w:position w:val="0"/>
                <w:sz w:val="18"/>
                <w:szCs w:val="18"/>
                <w:u w:val="none"/>
                <w:shd w:val="clear" w:color="auto" w:fill="auto"/>
              </w:rPr>
              <w:t>分，中等得</w:t>
            </w:r>
            <w:r>
              <w:rPr>
                <w:rFonts w:hint="eastAsia"/>
                <w:color w:val="000000"/>
                <w:spacing w:val="0"/>
                <w:w w:val="100"/>
                <w:position w:val="0"/>
                <w:sz w:val="18"/>
                <w:szCs w:val="18"/>
                <w:u w:val="none"/>
                <w:shd w:val="clear" w:color="auto" w:fill="auto"/>
                <w:lang w:val="en-US" w:eastAsia="zh-CN"/>
              </w:rPr>
              <w:t>2</w:t>
            </w:r>
            <w:r>
              <w:rPr>
                <w:color w:val="000000"/>
                <w:spacing w:val="0"/>
                <w:w w:val="100"/>
                <w:position w:val="0"/>
                <w:sz w:val="18"/>
                <w:szCs w:val="18"/>
                <w:u w:val="none"/>
                <w:shd w:val="clear" w:color="auto" w:fill="auto"/>
              </w:rPr>
              <w:t>〜</w:t>
            </w:r>
            <w:r>
              <w:rPr>
                <w:rFonts w:ascii="Times New Roman" w:hAnsi="Times New Roman" w:eastAsia="Times New Roman" w:cs="Times New Roman"/>
                <w:color w:val="000000"/>
                <w:spacing w:val="0"/>
                <w:w w:val="100"/>
                <w:position w:val="0"/>
                <w:sz w:val="18"/>
                <w:szCs w:val="18"/>
                <w:u w:val="none"/>
                <w:shd w:val="clear" w:color="auto" w:fill="auto"/>
                <w:lang w:val="en-US" w:eastAsia="en-US" w:bidi="en-US"/>
              </w:rPr>
              <w:t>4</w:t>
            </w:r>
            <w:r>
              <w:rPr>
                <w:rFonts w:ascii="Times New Roman" w:hAnsi="Times New Roman" w:eastAsia="Times New Roman" w:cs="Times New Roman"/>
                <w:color w:val="000000"/>
                <w:spacing w:val="0"/>
                <w:w w:val="100"/>
                <w:position w:val="0"/>
                <w:sz w:val="18"/>
                <w:szCs w:val="18"/>
                <w:u w:val="none"/>
                <w:shd w:val="clear" w:color="auto" w:fill="auto"/>
              </w:rPr>
              <w:t xml:space="preserve"> </w:t>
            </w:r>
            <w:r>
              <w:rPr>
                <w:color w:val="000000"/>
                <w:spacing w:val="0"/>
                <w:w w:val="100"/>
                <w:position w:val="0"/>
                <w:sz w:val="18"/>
                <w:szCs w:val="18"/>
                <w:u w:val="none"/>
                <w:shd w:val="clear" w:color="auto" w:fill="auto"/>
              </w:rPr>
              <w:t>分，一般得</w:t>
            </w:r>
            <w:r>
              <w:rPr>
                <w:rFonts w:hint="eastAsia" w:ascii="Times New Roman" w:hAnsi="Times New Roman" w:eastAsia="宋体" w:cs="Times New Roman"/>
                <w:color w:val="000000"/>
                <w:spacing w:val="0"/>
                <w:w w:val="100"/>
                <w:position w:val="0"/>
                <w:sz w:val="18"/>
                <w:szCs w:val="18"/>
                <w:u w:val="none"/>
                <w:shd w:val="clear" w:color="auto" w:fill="auto"/>
                <w:lang w:val="en-US" w:eastAsia="zh-CN"/>
              </w:rPr>
              <w:t>1</w:t>
            </w:r>
            <w:r>
              <w:rPr>
                <w:color w:val="000000"/>
                <w:spacing w:val="0"/>
                <w:w w:val="100"/>
                <w:position w:val="0"/>
                <w:sz w:val="18"/>
                <w:szCs w:val="18"/>
                <w:u w:val="none"/>
                <w:shd w:val="clear" w:color="auto" w:fill="auto"/>
              </w:rPr>
              <w:t>〜</w:t>
            </w:r>
            <w:r>
              <w:rPr>
                <w:rFonts w:hint="eastAsia" w:ascii="Times New Roman" w:hAnsi="Times New Roman" w:eastAsia="宋体" w:cs="Times New Roman"/>
                <w:color w:val="000000"/>
                <w:spacing w:val="0"/>
                <w:w w:val="100"/>
                <w:position w:val="0"/>
                <w:sz w:val="18"/>
                <w:szCs w:val="18"/>
                <w:u w:val="none"/>
                <w:shd w:val="clear" w:color="auto" w:fill="auto"/>
                <w:lang w:val="en-US" w:eastAsia="zh-CN" w:bidi="en-US"/>
              </w:rPr>
              <w:t>2</w:t>
            </w:r>
            <w:r>
              <w:rPr>
                <w:color w:val="000000"/>
                <w:spacing w:val="0"/>
                <w:w w:val="100"/>
                <w:position w:val="0"/>
                <w:sz w:val="18"/>
                <w:szCs w:val="18"/>
                <w:u w:val="none"/>
                <w:shd w:val="clear" w:color="auto" w:fill="auto"/>
              </w:rPr>
              <w:t>分，缺项得</w:t>
            </w:r>
            <w:r>
              <w:rPr>
                <w:rFonts w:ascii="Times New Roman" w:hAnsi="Times New Roman" w:eastAsia="Times New Roman" w:cs="Times New Roman"/>
                <w:color w:val="000000"/>
                <w:spacing w:val="0"/>
                <w:w w:val="100"/>
                <w:position w:val="0"/>
                <w:sz w:val="18"/>
                <w:szCs w:val="18"/>
                <w:u w:val="none"/>
                <w:shd w:val="clear" w:color="auto" w:fill="auto"/>
              </w:rPr>
              <w:t>0</w:t>
            </w:r>
            <w:r>
              <w:rPr>
                <w:color w:val="000000"/>
                <w:spacing w:val="0"/>
                <w:w w:val="100"/>
                <w:position w:val="0"/>
                <w:sz w:val="18"/>
                <w:szCs w:val="18"/>
                <w:u w:val="none"/>
                <w:shd w:val="clear" w:color="auto" w:fill="auto"/>
              </w:rPr>
              <w:t>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1180" w:hRule="exact"/>
          <w:jc w:val="center"/>
        </w:trPr>
        <w:tc>
          <w:tcPr>
            <w:tcW w:w="842"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18"/>
                <w:szCs w:val="18"/>
              </w:rPr>
            </w:pPr>
          </w:p>
        </w:tc>
        <w:tc>
          <w:tcPr>
            <w:tcW w:w="1174"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18"/>
                <w:szCs w:val="18"/>
              </w:rPr>
            </w:pPr>
          </w:p>
        </w:tc>
        <w:tc>
          <w:tcPr>
            <w:tcW w:w="86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18"/>
                <w:szCs w:val="18"/>
              </w:rPr>
            </w:pPr>
          </w:p>
        </w:tc>
        <w:tc>
          <w:tcPr>
            <w:tcW w:w="153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77" w:lineRule="exact"/>
              <w:ind w:left="0" w:right="0" w:firstLine="0"/>
              <w:jc w:val="both"/>
              <w:rPr>
                <w:sz w:val="18"/>
                <w:szCs w:val="18"/>
              </w:rPr>
            </w:pPr>
            <w:r>
              <w:rPr>
                <w:color w:val="000000"/>
                <w:spacing w:val="0"/>
                <w:w w:val="100"/>
                <w:position w:val="0"/>
                <w:sz w:val="18"/>
                <w:szCs w:val="18"/>
                <w:u w:val="none"/>
                <w:shd w:val="clear" w:color="auto" w:fill="auto"/>
              </w:rPr>
              <w:t>项目风险预测 与防范，事故 应急预案</w:t>
            </w:r>
          </w:p>
        </w:tc>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u w:val="none"/>
                <w:shd w:val="clear" w:color="auto" w:fill="auto"/>
              </w:rPr>
              <w:t>5</w:t>
            </w:r>
            <w:r>
              <w:rPr>
                <w:color w:val="000000"/>
                <w:spacing w:val="0"/>
                <w:w w:val="100"/>
                <w:position w:val="0"/>
                <w:sz w:val="18"/>
                <w:szCs w:val="18"/>
                <w:u w:val="none"/>
                <w:shd w:val="clear" w:color="auto" w:fill="auto"/>
              </w:rPr>
              <w:t>分</w:t>
            </w:r>
          </w:p>
        </w:tc>
        <w:tc>
          <w:tcPr>
            <w:tcW w:w="435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72" w:lineRule="exact"/>
              <w:ind w:left="0" w:right="0" w:firstLine="0"/>
              <w:jc w:val="both"/>
              <w:rPr>
                <w:sz w:val="18"/>
                <w:szCs w:val="18"/>
              </w:rPr>
            </w:pPr>
            <w:r>
              <w:rPr>
                <w:color w:val="000000"/>
                <w:spacing w:val="0"/>
                <w:w w:val="100"/>
                <w:position w:val="0"/>
                <w:sz w:val="18"/>
                <w:szCs w:val="18"/>
                <w:u w:val="none"/>
                <w:shd w:val="clear" w:color="auto" w:fill="auto"/>
              </w:rPr>
              <w:t>根据实际情况制定项目风险计划，全面详细合理安排，事故应急预案计划周到、详 细明确。应用到位。优等得</w:t>
            </w:r>
            <w:r>
              <w:rPr>
                <w:rFonts w:ascii="Times New Roman" w:hAnsi="Times New Roman" w:eastAsia="Times New Roman" w:cs="Times New Roman"/>
                <w:color w:val="000000"/>
                <w:spacing w:val="0"/>
                <w:w w:val="100"/>
                <w:position w:val="0"/>
                <w:sz w:val="18"/>
                <w:szCs w:val="18"/>
                <w:u w:val="none"/>
                <w:shd w:val="clear" w:color="auto" w:fill="auto"/>
                <w:lang w:val="en-US" w:eastAsia="en-US" w:bidi="en-US"/>
              </w:rPr>
              <w:t>4</w:t>
            </w:r>
            <w:r>
              <w:rPr>
                <w:color w:val="000000"/>
                <w:spacing w:val="0"/>
                <w:w w:val="100"/>
                <w:position w:val="0"/>
                <w:sz w:val="18"/>
                <w:szCs w:val="18"/>
                <w:u w:val="none"/>
                <w:shd w:val="clear" w:color="auto" w:fill="auto"/>
              </w:rPr>
              <w:t>〜</w:t>
            </w:r>
            <w:r>
              <w:rPr>
                <w:rFonts w:ascii="Times New Roman" w:hAnsi="Times New Roman" w:eastAsia="Times New Roman" w:cs="Times New Roman"/>
                <w:color w:val="000000"/>
                <w:spacing w:val="0"/>
                <w:w w:val="100"/>
                <w:position w:val="0"/>
                <w:sz w:val="18"/>
                <w:szCs w:val="18"/>
                <w:u w:val="none"/>
                <w:shd w:val="clear" w:color="auto" w:fill="auto"/>
                <w:lang w:val="en-US" w:eastAsia="en-US" w:bidi="en-US"/>
              </w:rPr>
              <w:t>5</w:t>
            </w:r>
            <w:r>
              <w:rPr>
                <w:color w:val="000000"/>
                <w:spacing w:val="0"/>
                <w:w w:val="100"/>
                <w:position w:val="0"/>
                <w:sz w:val="18"/>
                <w:szCs w:val="18"/>
                <w:u w:val="none"/>
                <w:shd w:val="clear" w:color="auto" w:fill="auto"/>
              </w:rPr>
              <w:t>分，中等得</w:t>
            </w:r>
            <w:r>
              <w:rPr>
                <w:rFonts w:hint="eastAsia"/>
                <w:color w:val="000000"/>
                <w:spacing w:val="0"/>
                <w:w w:val="100"/>
                <w:position w:val="0"/>
                <w:sz w:val="18"/>
                <w:szCs w:val="18"/>
                <w:u w:val="none"/>
                <w:shd w:val="clear" w:color="auto" w:fill="auto"/>
                <w:lang w:val="en-US" w:eastAsia="zh-CN"/>
              </w:rPr>
              <w:t>2</w:t>
            </w:r>
            <w:r>
              <w:rPr>
                <w:color w:val="000000"/>
                <w:spacing w:val="0"/>
                <w:w w:val="100"/>
                <w:position w:val="0"/>
                <w:sz w:val="18"/>
                <w:szCs w:val="18"/>
                <w:u w:val="none"/>
                <w:shd w:val="clear" w:color="auto" w:fill="auto"/>
              </w:rPr>
              <w:t>〜</w:t>
            </w:r>
            <w:r>
              <w:rPr>
                <w:rFonts w:ascii="Times New Roman" w:hAnsi="Times New Roman" w:eastAsia="Times New Roman" w:cs="Times New Roman"/>
                <w:color w:val="000000"/>
                <w:spacing w:val="0"/>
                <w:w w:val="100"/>
                <w:position w:val="0"/>
                <w:sz w:val="18"/>
                <w:szCs w:val="18"/>
                <w:u w:val="none"/>
                <w:shd w:val="clear" w:color="auto" w:fill="auto"/>
                <w:lang w:val="en-US" w:eastAsia="en-US" w:bidi="en-US"/>
              </w:rPr>
              <w:t>4</w:t>
            </w:r>
            <w:r>
              <w:rPr>
                <w:rFonts w:ascii="Times New Roman" w:hAnsi="Times New Roman" w:eastAsia="Times New Roman" w:cs="Times New Roman"/>
                <w:color w:val="000000"/>
                <w:spacing w:val="0"/>
                <w:w w:val="100"/>
                <w:position w:val="0"/>
                <w:sz w:val="18"/>
                <w:szCs w:val="18"/>
                <w:u w:val="none"/>
                <w:shd w:val="clear" w:color="auto" w:fill="auto"/>
              </w:rPr>
              <w:t xml:space="preserve"> </w:t>
            </w:r>
            <w:r>
              <w:rPr>
                <w:color w:val="000000"/>
                <w:spacing w:val="0"/>
                <w:w w:val="100"/>
                <w:position w:val="0"/>
                <w:sz w:val="18"/>
                <w:szCs w:val="18"/>
                <w:u w:val="none"/>
                <w:shd w:val="clear" w:color="auto" w:fill="auto"/>
              </w:rPr>
              <w:t>分，一般得</w:t>
            </w:r>
            <w:r>
              <w:rPr>
                <w:rFonts w:hint="eastAsia" w:ascii="Times New Roman" w:hAnsi="Times New Roman" w:eastAsia="宋体" w:cs="Times New Roman"/>
                <w:color w:val="000000"/>
                <w:spacing w:val="0"/>
                <w:w w:val="100"/>
                <w:position w:val="0"/>
                <w:sz w:val="18"/>
                <w:szCs w:val="18"/>
                <w:u w:val="none"/>
                <w:shd w:val="clear" w:color="auto" w:fill="auto"/>
                <w:lang w:val="en-US" w:eastAsia="zh-CN"/>
              </w:rPr>
              <w:t>1</w:t>
            </w:r>
            <w:r>
              <w:rPr>
                <w:color w:val="000000"/>
                <w:spacing w:val="0"/>
                <w:w w:val="100"/>
                <w:position w:val="0"/>
                <w:sz w:val="18"/>
                <w:szCs w:val="18"/>
                <w:u w:val="none"/>
                <w:shd w:val="clear" w:color="auto" w:fill="auto"/>
              </w:rPr>
              <w:t>〜</w:t>
            </w:r>
            <w:r>
              <w:rPr>
                <w:rFonts w:hint="eastAsia" w:ascii="Times New Roman" w:hAnsi="Times New Roman" w:eastAsia="宋体" w:cs="Times New Roman"/>
                <w:color w:val="000000"/>
                <w:spacing w:val="0"/>
                <w:w w:val="100"/>
                <w:position w:val="0"/>
                <w:sz w:val="18"/>
                <w:szCs w:val="18"/>
                <w:u w:val="none"/>
                <w:shd w:val="clear" w:color="auto" w:fill="auto"/>
                <w:lang w:val="en-US" w:eastAsia="zh-CN" w:bidi="en-US"/>
              </w:rPr>
              <w:t>2</w:t>
            </w:r>
            <w:r>
              <w:rPr>
                <w:color w:val="000000"/>
                <w:spacing w:val="0"/>
                <w:w w:val="100"/>
                <w:position w:val="0"/>
                <w:sz w:val="18"/>
                <w:szCs w:val="18"/>
                <w:u w:val="none"/>
                <w:shd w:val="clear" w:color="auto" w:fill="auto"/>
              </w:rPr>
              <w:t>分，缺项得</w:t>
            </w:r>
            <w:r>
              <w:rPr>
                <w:rFonts w:ascii="Times New Roman" w:hAnsi="Times New Roman" w:eastAsia="Times New Roman" w:cs="Times New Roman"/>
                <w:color w:val="000000"/>
                <w:spacing w:val="0"/>
                <w:w w:val="100"/>
                <w:position w:val="0"/>
                <w:sz w:val="18"/>
                <w:szCs w:val="18"/>
                <w:u w:val="none"/>
                <w:shd w:val="clear" w:color="auto" w:fill="auto"/>
              </w:rPr>
              <w:t>0</w:t>
            </w:r>
            <w:r>
              <w:rPr>
                <w:color w:val="000000"/>
                <w:spacing w:val="0"/>
                <w:w w:val="100"/>
                <w:position w:val="0"/>
                <w:sz w:val="18"/>
                <w:szCs w:val="18"/>
                <w:u w:val="none"/>
                <w:shd w:val="clear" w:color="auto" w:fill="auto"/>
              </w:rPr>
              <w:t>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1406" w:hRule="exact"/>
          <w:jc w:val="center"/>
        </w:trPr>
        <w:tc>
          <w:tcPr>
            <w:tcW w:w="842" w:type="dxa"/>
            <w:gridSpan w:val="2"/>
            <w:vMerge w:val="restart"/>
            <w:tcBorders>
              <w:top w:val="single" w:color="auto" w:sz="4" w:space="0"/>
              <w:left w:val="single" w:color="auto" w:sz="4" w:space="0"/>
              <w:right w:val="single" w:color="auto" w:sz="4" w:space="0"/>
            </w:tcBorders>
            <w:shd w:val="clear" w:color="auto" w:fill="FFFFFF"/>
            <w:vAlign w:val="center"/>
          </w:tcPr>
          <w:p>
            <w:pPr>
              <w:spacing w:line="1" w:lineRule="exact"/>
              <w:jc w:val="left"/>
              <w:rPr>
                <w:sz w:val="18"/>
                <w:szCs w:val="18"/>
              </w:rPr>
            </w:pPr>
            <w:r>
              <w:rPr>
                <w:sz w:val="18"/>
                <w:szCs w:val="18"/>
              </w:rPr>
              <w:br w:type="page"/>
            </w:r>
            <w:r>
              <w:rPr>
                <w:rFonts w:ascii="Times New Roman" w:hAnsi="Times New Roman" w:eastAsia="Times New Roman" w:cs="Times New Roman"/>
                <w:color w:val="000000"/>
                <w:spacing w:val="0"/>
                <w:w w:val="100"/>
                <w:position w:val="0"/>
                <w:sz w:val="18"/>
                <w:szCs w:val="18"/>
                <w:u w:val="none"/>
                <w:shd w:val="clear" w:color="auto" w:fill="auto"/>
                <w:lang w:val="en-US" w:eastAsia="en-US" w:bidi="en-US"/>
              </w:rPr>
              <w:t>2. 2.2</w:t>
            </w:r>
          </w:p>
          <w:p>
            <w:pPr>
              <w:pStyle w:val="16"/>
              <w:keepNext w:val="0"/>
              <w:keepLines w:val="0"/>
              <w:widowControl w:val="0"/>
              <w:shd w:val="clear" w:color="auto" w:fill="auto"/>
              <w:bidi w:val="0"/>
              <w:spacing w:before="0" w:after="40" w:line="240" w:lineRule="auto"/>
              <w:ind w:left="0" w:right="0" w:firstLine="140"/>
              <w:jc w:val="left"/>
              <w:rPr>
                <w:sz w:val="18"/>
                <w:szCs w:val="18"/>
              </w:rPr>
            </w:pPr>
            <w:r>
              <w:rPr>
                <w:rFonts w:ascii="Times New Roman" w:hAnsi="Times New Roman" w:eastAsia="Times New Roman" w:cs="Times New Roman"/>
                <w:color w:val="000000"/>
                <w:spacing w:val="0"/>
                <w:w w:val="100"/>
                <w:position w:val="0"/>
                <w:sz w:val="18"/>
                <w:szCs w:val="18"/>
                <w:u w:val="none"/>
                <w:shd w:val="clear" w:color="auto" w:fill="auto"/>
                <w:lang w:val="en-US" w:eastAsia="en-US" w:bidi="en-US"/>
              </w:rPr>
              <w:t xml:space="preserve">2. 2. </w:t>
            </w:r>
            <w:r>
              <w:rPr>
                <w:rFonts w:ascii="Times New Roman" w:hAnsi="Times New Roman" w:eastAsia="Times New Roman" w:cs="Times New Roman"/>
                <w:color w:val="000000"/>
                <w:spacing w:val="0"/>
                <w:w w:val="100"/>
                <w:position w:val="0"/>
                <w:sz w:val="18"/>
                <w:szCs w:val="18"/>
                <w:u w:val="none"/>
                <w:shd w:val="clear" w:color="auto" w:fill="auto"/>
              </w:rPr>
              <w:t>2</w:t>
            </w:r>
          </w:p>
          <w:p>
            <w:pPr>
              <w:pStyle w:val="16"/>
              <w:keepNext w:val="0"/>
              <w:keepLines w:val="0"/>
              <w:widowControl w:val="0"/>
              <w:shd w:val="clear" w:color="auto" w:fill="auto"/>
              <w:bidi w:val="0"/>
              <w:spacing w:before="0" w:after="0" w:line="240" w:lineRule="auto"/>
              <w:ind w:left="0" w:right="0" w:firstLine="240"/>
              <w:jc w:val="left"/>
              <w:rPr>
                <w:sz w:val="18"/>
                <w:szCs w:val="18"/>
              </w:rPr>
            </w:pPr>
            <w:r>
              <w:rPr>
                <w:rFonts w:ascii="Times New Roman" w:hAnsi="Times New Roman" w:eastAsia="Times New Roman" w:cs="Times New Roman"/>
                <w:color w:val="000000"/>
                <w:spacing w:val="0"/>
                <w:w w:val="100"/>
                <w:position w:val="0"/>
                <w:sz w:val="18"/>
                <w:szCs w:val="18"/>
                <w:u w:val="none"/>
                <w:shd w:val="clear" w:color="auto" w:fill="auto"/>
              </w:rPr>
              <w:t>(2)</w:t>
            </w:r>
          </w:p>
        </w:tc>
        <w:tc>
          <w:tcPr>
            <w:tcW w:w="1174" w:type="dxa"/>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color w:val="auto"/>
                <w:sz w:val="18"/>
                <w:szCs w:val="18"/>
              </w:rPr>
            </w:pPr>
            <w:r>
              <w:rPr>
                <w:color w:val="auto"/>
                <w:spacing w:val="0"/>
                <w:w w:val="100"/>
                <w:position w:val="0"/>
                <w:sz w:val="18"/>
                <w:szCs w:val="18"/>
                <w:u w:val="none"/>
                <w:shd w:val="clear" w:color="auto" w:fill="auto"/>
              </w:rPr>
              <w:t>主要人员</w:t>
            </w:r>
          </w:p>
        </w:tc>
        <w:tc>
          <w:tcPr>
            <w:tcW w:w="86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300"/>
              <w:jc w:val="both"/>
              <w:rPr>
                <w:color w:val="auto"/>
                <w:sz w:val="18"/>
                <w:szCs w:val="18"/>
              </w:rPr>
            </w:pPr>
            <w:r>
              <w:rPr>
                <w:rFonts w:hint="eastAsia" w:ascii="Times New Roman" w:hAnsi="Times New Roman" w:cs="Times New Roman"/>
                <w:color w:val="auto"/>
                <w:spacing w:val="0"/>
                <w:w w:val="100"/>
                <w:position w:val="0"/>
                <w:sz w:val="18"/>
                <w:szCs w:val="18"/>
                <w:u w:val="none"/>
                <w:shd w:val="clear" w:color="auto" w:fill="auto"/>
                <w:lang w:val="en-US" w:eastAsia="zh-CN"/>
              </w:rPr>
              <w:t>34</w:t>
            </w:r>
            <w:r>
              <w:rPr>
                <w:color w:val="auto"/>
                <w:spacing w:val="0"/>
                <w:w w:val="100"/>
                <w:position w:val="0"/>
                <w:sz w:val="18"/>
                <w:szCs w:val="18"/>
                <w:u w:val="none"/>
                <w:shd w:val="clear" w:color="auto" w:fill="auto"/>
              </w:rPr>
              <w:t>分</w:t>
            </w:r>
          </w:p>
        </w:tc>
        <w:tc>
          <w:tcPr>
            <w:tcW w:w="153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74" w:lineRule="exact"/>
              <w:ind w:left="0" w:right="0" w:firstLine="0"/>
              <w:jc w:val="center"/>
              <w:rPr>
                <w:color w:val="auto"/>
                <w:sz w:val="18"/>
                <w:szCs w:val="18"/>
              </w:rPr>
            </w:pPr>
            <w:r>
              <w:rPr>
                <w:color w:val="auto"/>
                <w:spacing w:val="0"/>
                <w:w w:val="100"/>
                <w:position w:val="0"/>
                <w:sz w:val="18"/>
                <w:szCs w:val="18"/>
                <w:u w:val="none"/>
                <w:shd w:val="clear" w:color="auto" w:fill="auto"/>
              </w:rPr>
              <w:t>项目经理任职资格与业绩</w:t>
            </w:r>
          </w:p>
        </w:tc>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color w:val="auto"/>
                <w:sz w:val="18"/>
                <w:szCs w:val="18"/>
              </w:rPr>
            </w:pPr>
            <w:r>
              <w:rPr>
                <w:rFonts w:hint="eastAsia" w:ascii="Times New Roman" w:hAnsi="Times New Roman" w:cs="Times New Roman"/>
                <w:color w:val="auto"/>
                <w:spacing w:val="0"/>
                <w:w w:val="100"/>
                <w:position w:val="0"/>
                <w:sz w:val="18"/>
                <w:szCs w:val="18"/>
                <w:u w:val="none"/>
                <w:shd w:val="clear" w:color="auto" w:fill="auto"/>
                <w:lang w:val="en-US" w:eastAsia="zh-CN"/>
              </w:rPr>
              <w:t>17</w:t>
            </w:r>
            <w:r>
              <w:rPr>
                <w:color w:val="auto"/>
                <w:spacing w:val="0"/>
                <w:w w:val="100"/>
                <w:position w:val="0"/>
                <w:sz w:val="18"/>
                <w:szCs w:val="18"/>
                <w:u w:val="none"/>
                <w:shd w:val="clear" w:color="auto" w:fill="auto"/>
              </w:rPr>
              <w:t>分</w:t>
            </w:r>
          </w:p>
        </w:tc>
        <w:tc>
          <w:tcPr>
            <w:tcW w:w="4351" w:type="dxa"/>
            <w:gridSpan w:val="2"/>
            <w:tcBorders>
              <w:top w:val="single" w:color="auto" w:sz="4" w:space="0"/>
              <w:left w:val="single" w:color="auto" w:sz="4" w:space="0"/>
              <w:bottom w:val="single" w:color="auto" w:sz="4" w:space="0"/>
              <w:right w:val="single" w:color="auto" w:sz="4" w:space="0"/>
            </w:tcBorders>
            <w:shd w:val="clear" w:color="auto" w:fill="FFFFFF"/>
            <w:vAlign w:val="bottom"/>
          </w:tcPr>
          <w:p>
            <w:pPr>
              <w:pStyle w:val="16"/>
              <w:keepNext w:val="0"/>
              <w:keepLines w:val="0"/>
              <w:widowControl w:val="0"/>
              <w:shd w:val="clear" w:color="auto" w:fill="auto"/>
              <w:bidi w:val="0"/>
              <w:spacing w:before="0" w:after="0" w:line="281" w:lineRule="exact"/>
              <w:ind w:left="0" w:right="0" w:firstLine="0"/>
              <w:jc w:val="left"/>
              <w:rPr>
                <w:color w:val="auto"/>
                <w:sz w:val="18"/>
                <w:szCs w:val="18"/>
              </w:rPr>
            </w:pPr>
            <w:r>
              <w:rPr>
                <w:color w:val="auto"/>
                <w:spacing w:val="0"/>
                <w:w w:val="100"/>
                <w:position w:val="0"/>
                <w:sz w:val="18"/>
                <w:szCs w:val="18"/>
                <w:u w:val="none"/>
                <w:shd w:val="clear" w:color="auto" w:fill="auto"/>
              </w:rPr>
              <w:t>满足招标文件要求得</w:t>
            </w:r>
            <w:r>
              <w:rPr>
                <w:rFonts w:hint="eastAsia" w:ascii="Times New Roman" w:hAnsi="Times New Roman" w:eastAsia="宋体" w:cs="Times New Roman"/>
                <w:color w:val="auto"/>
                <w:spacing w:val="0"/>
                <w:w w:val="100"/>
                <w:position w:val="0"/>
                <w:sz w:val="18"/>
                <w:szCs w:val="18"/>
                <w:u w:val="none"/>
                <w:shd w:val="clear" w:color="auto" w:fill="auto"/>
                <w:lang w:val="en-US" w:eastAsia="zh-CN"/>
              </w:rPr>
              <w:t>14</w:t>
            </w:r>
            <w:r>
              <w:rPr>
                <w:color w:val="auto"/>
                <w:spacing w:val="0"/>
                <w:w w:val="100"/>
                <w:position w:val="0"/>
                <w:sz w:val="18"/>
                <w:szCs w:val="18"/>
                <w:u w:val="none"/>
                <w:shd w:val="clear" w:color="auto" w:fill="auto"/>
              </w:rPr>
              <w:t>分；</w:t>
            </w:r>
          </w:p>
          <w:p>
            <w:pPr>
              <w:pStyle w:val="16"/>
              <w:keepNext w:val="0"/>
              <w:keepLines w:val="0"/>
              <w:widowControl w:val="0"/>
              <w:shd w:val="clear" w:color="auto" w:fill="auto"/>
              <w:bidi w:val="0"/>
              <w:spacing w:before="0" w:after="0" w:line="281" w:lineRule="exact"/>
              <w:ind w:left="0" w:right="0" w:firstLine="0"/>
              <w:jc w:val="both"/>
              <w:rPr>
                <w:color w:val="auto"/>
                <w:sz w:val="18"/>
                <w:szCs w:val="18"/>
              </w:rPr>
            </w:pPr>
            <w:r>
              <w:rPr>
                <w:color w:val="auto"/>
                <w:spacing w:val="0"/>
                <w:w w:val="100"/>
                <w:position w:val="0"/>
                <w:sz w:val="18"/>
                <w:szCs w:val="18"/>
                <w:u w:val="none"/>
                <w:shd w:val="clear" w:color="auto" w:fill="auto"/>
              </w:rPr>
              <w:t>项目经理为</w:t>
            </w:r>
            <w:r>
              <w:rPr>
                <w:rFonts w:hint="eastAsia"/>
                <w:color w:val="auto"/>
                <w:spacing w:val="0"/>
                <w:w w:val="100"/>
                <w:position w:val="0"/>
                <w:sz w:val="18"/>
                <w:szCs w:val="18"/>
                <w:u w:val="none"/>
                <w:shd w:val="clear" w:color="auto" w:fill="auto"/>
                <w:lang w:eastAsia="zh-CN"/>
              </w:rPr>
              <w:t>公路工程相关专业一级建造师加一分，</w:t>
            </w:r>
            <w:r>
              <w:rPr>
                <w:color w:val="auto"/>
                <w:spacing w:val="0"/>
                <w:w w:val="100"/>
                <w:position w:val="0"/>
                <w:sz w:val="18"/>
                <w:szCs w:val="18"/>
                <w:u w:val="none"/>
                <w:shd w:val="clear" w:color="auto" w:fill="auto"/>
              </w:rPr>
              <w:t>高级工程师职称加</w:t>
            </w:r>
            <w:r>
              <w:rPr>
                <w:rFonts w:ascii="Times New Roman" w:hAnsi="Times New Roman" w:eastAsia="Times New Roman" w:cs="Times New Roman"/>
                <w:color w:val="auto"/>
                <w:spacing w:val="0"/>
                <w:w w:val="100"/>
                <w:position w:val="0"/>
                <w:sz w:val="18"/>
                <w:szCs w:val="18"/>
                <w:u w:val="none"/>
                <w:shd w:val="clear" w:color="auto" w:fill="auto"/>
              </w:rPr>
              <w:t>1</w:t>
            </w:r>
            <w:r>
              <w:rPr>
                <w:color w:val="auto"/>
                <w:spacing w:val="0"/>
                <w:w w:val="100"/>
                <w:position w:val="0"/>
                <w:sz w:val="18"/>
                <w:szCs w:val="18"/>
                <w:u w:val="none"/>
                <w:shd w:val="clear" w:color="auto" w:fill="auto"/>
              </w:rPr>
              <w:t>分；</w:t>
            </w:r>
          </w:p>
          <w:p>
            <w:pPr>
              <w:pStyle w:val="16"/>
              <w:keepNext w:val="0"/>
              <w:keepLines w:val="0"/>
              <w:widowControl w:val="0"/>
              <w:shd w:val="clear" w:color="auto" w:fill="auto"/>
              <w:bidi w:val="0"/>
              <w:spacing w:before="0" w:after="0" w:line="281" w:lineRule="exact"/>
              <w:ind w:left="0" w:right="0" w:firstLine="0"/>
              <w:jc w:val="both"/>
              <w:rPr>
                <w:color w:val="auto"/>
                <w:sz w:val="18"/>
                <w:szCs w:val="18"/>
              </w:rPr>
            </w:pPr>
            <w:r>
              <w:rPr>
                <w:color w:val="auto"/>
                <w:spacing w:val="0"/>
                <w:w w:val="100"/>
                <w:position w:val="0"/>
                <w:sz w:val="18"/>
                <w:szCs w:val="18"/>
                <w:u w:val="none"/>
                <w:shd w:val="clear" w:color="auto" w:fill="auto"/>
              </w:rPr>
              <w:t>每增加</w:t>
            </w:r>
            <w:r>
              <w:rPr>
                <w:rFonts w:ascii="Times New Roman" w:hAnsi="Times New Roman" w:eastAsia="Times New Roman" w:cs="Times New Roman"/>
                <w:color w:val="auto"/>
                <w:spacing w:val="0"/>
                <w:w w:val="100"/>
                <w:position w:val="0"/>
                <w:sz w:val="18"/>
                <w:szCs w:val="18"/>
                <w:u w:val="none"/>
                <w:shd w:val="clear" w:color="auto" w:fill="auto"/>
              </w:rPr>
              <w:t>1</w:t>
            </w:r>
            <w:r>
              <w:rPr>
                <w:color w:val="auto"/>
                <w:spacing w:val="0"/>
                <w:w w:val="100"/>
                <w:position w:val="0"/>
                <w:sz w:val="18"/>
                <w:szCs w:val="18"/>
                <w:u w:val="none"/>
                <w:shd w:val="clear" w:color="auto" w:fill="auto"/>
              </w:rPr>
              <w:t>项同类业绩加</w:t>
            </w:r>
            <w:r>
              <w:rPr>
                <w:rFonts w:hint="eastAsia" w:ascii="Times New Roman" w:hAnsi="Times New Roman" w:eastAsia="宋体" w:cs="Times New Roman"/>
                <w:color w:val="auto"/>
                <w:spacing w:val="0"/>
                <w:w w:val="100"/>
                <w:position w:val="0"/>
                <w:sz w:val="18"/>
                <w:szCs w:val="18"/>
                <w:u w:val="none"/>
                <w:shd w:val="clear" w:color="auto" w:fill="auto"/>
                <w:lang w:val="en-US" w:eastAsia="zh-CN"/>
              </w:rPr>
              <w:t>1</w:t>
            </w:r>
            <w:r>
              <w:rPr>
                <w:color w:val="auto"/>
                <w:spacing w:val="0"/>
                <w:w w:val="100"/>
                <w:position w:val="0"/>
                <w:sz w:val="18"/>
                <w:szCs w:val="18"/>
                <w:u w:val="none"/>
                <w:shd w:val="clear" w:color="auto" w:fill="auto"/>
              </w:rPr>
              <w:t>分，业绩最高加</w:t>
            </w:r>
            <w:r>
              <w:rPr>
                <w:rFonts w:hint="eastAsia" w:ascii="Times New Roman" w:hAnsi="Times New Roman" w:eastAsia="宋体" w:cs="Times New Roman"/>
                <w:color w:val="auto"/>
                <w:spacing w:val="0"/>
                <w:w w:val="100"/>
                <w:position w:val="0"/>
                <w:sz w:val="18"/>
                <w:szCs w:val="18"/>
                <w:u w:val="none"/>
                <w:shd w:val="clear" w:color="auto" w:fill="auto"/>
                <w:lang w:val="en-US" w:eastAsia="zh-CN"/>
              </w:rPr>
              <w:t>2</w:t>
            </w:r>
            <w:r>
              <w:rPr>
                <w:rFonts w:ascii="Times New Roman" w:hAnsi="Times New Roman" w:eastAsia="Times New Roman" w:cs="Times New Roman"/>
                <w:color w:val="auto"/>
                <w:spacing w:val="0"/>
                <w:w w:val="100"/>
                <w:position w:val="0"/>
                <w:sz w:val="18"/>
                <w:szCs w:val="18"/>
                <w:u w:val="none"/>
                <w:shd w:val="clear" w:color="auto" w:fill="auto"/>
              </w:rPr>
              <w:t xml:space="preserve"> </w:t>
            </w:r>
            <w:r>
              <w:rPr>
                <w:color w:val="auto"/>
                <w:spacing w:val="0"/>
                <w:w w:val="100"/>
                <w:position w:val="0"/>
                <w:sz w:val="18"/>
                <w:szCs w:val="18"/>
                <w:u w:val="none"/>
                <w:shd w:val="clear" w:color="auto" w:fill="auto"/>
              </w:rPr>
              <w:t>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1177" w:hRule="exact"/>
          <w:jc w:val="center"/>
        </w:trPr>
        <w:tc>
          <w:tcPr>
            <w:tcW w:w="842" w:type="dxa"/>
            <w:gridSpan w:val="2"/>
            <w:vMerge w:val="continue"/>
            <w:tcBorders>
              <w:left w:val="single" w:color="auto" w:sz="4" w:space="0"/>
              <w:bottom w:val="single" w:color="auto" w:sz="4" w:space="0"/>
              <w:righ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right="0" w:firstLine="240"/>
              <w:jc w:val="left"/>
              <w:rPr>
                <w:sz w:val="18"/>
                <w:szCs w:val="18"/>
              </w:rPr>
            </w:pPr>
          </w:p>
        </w:tc>
        <w:tc>
          <w:tcPr>
            <w:tcW w:w="1174"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color w:val="auto"/>
                <w:sz w:val="18"/>
                <w:szCs w:val="18"/>
              </w:rPr>
            </w:pPr>
          </w:p>
        </w:tc>
        <w:tc>
          <w:tcPr>
            <w:tcW w:w="86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color w:val="auto"/>
                <w:sz w:val="18"/>
                <w:szCs w:val="18"/>
              </w:rPr>
            </w:pPr>
          </w:p>
        </w:tc>
        <w:tc>
          <w:tcPr>
            <w:tcW w:w="153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81" w:lineRule="exact"/>
              <w:ind w:left="0" w:right="0" w:firstLine="0"/>
              <w:jc w:val="center"/>
              <w:rPr>
                <w:color w:val="auto"/>
                <w:sz w:val="18"/>
                <w:szCs w:val="18"/>
              </w:rPr>
            </w:pPr>
            <w:r>
              <w:rPr>
                <w:color w:val="auto"/>
                <w:spacing w:val="0"/>
                <w:w w:val="100"/>
                <w:position w:val="0"/>
                <w:sz w:val="18"/>
                <w:szCs w:val="18"/>
                <w:u w:val="none"/>
                <w:shd w:val="clear" w:color="auto" w:fill="auto"/>
              </w:rPr>
              <w:t>项目总工任职资格与业绩</w:t>
            </w:r>
          </w:p>
        </w:tc>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color w:val="auto"/>
                <w:sz w:val="18"/>
                <w:szCs w:val="18"/>
              </w:rPr>
            </w:pPr>
            <w:r>
              <w:rPr>
                <w:rFonts w:hint="eastAsia" w:ascii="Times New Roman" w:hAnsi="Times New Roman" w:cs="Times New Roman"/>
                <w:color w:val="auto"/>
                <w:spacing w:val="0"/>
                <w:w w:val="100"/>
                <w:position w:val="0"/>
                <w:sz w:val="18"/>
                <w:szCs w:val="18"/>
                <w:u w:val="none"/>
                <w:shd w:val="clear" w:color="auto" w:fill="auto"/>
                <w:lang w:val="en-US" w:eastAsia="zh-CN"/>
              </w:rPr>
              <w:t>17</w:t>
            </w:r>
            <w:r>
              <w:rPr>
                <w:color w:val="auto"/>
                <w:spacing w:val="0"/>
                <w:w w:val="100"/>
                <w:position w:val="0"/>
                <w:sz w:val="18"/>
                <w:szCs w:val="18"/>
                <w:u w:val="none"/>
                <w:shd w:val="clear" w:color="auto" w:fill="auto"/>
              </w:rPr>
              <w:t>分</w:t>
            </w:r>
          </w:p>
        </w:tc>
        <w:tc>
          <w:tcPr>
            <w:tcW w:w="4351" w:type="dxa"/>
            <w:gridSpan w:val="2"/>
            <w:tcBorders>
              <w:top w:val="single" w:color="auto" w:sz="4" w:space="0"/>
              <w:left w:val="single" w:color="auto" w:sz="4" w:space="0"/>
              <w:bottom w:val="single" w:color="auto" w:sz="4" w:space="0"/>
              <w:right w:val="single" w:color="auto" w:sz="4" w:space="0"/>
            </w:tcBorders>
            <w:shd w:val="clear" w:color="auto" w:fill="FFFFFF"/>
            <w:vAlign w:val="top"/>
          </w:tcPr>
          <w:p>
            <w:pPr>
              <w:pStyle w:val="16"/>
              <w:keepNext w:val="0"/>
              <w:keepLines w:val="0"/>
              <w:widowControl w:val="0"/>
              <w:shd w:val="clear" w:color="auto" w:fill="auto"/>
              <w:bidi w:val="0"/>
              <w:spacing w:before="0" w:after="0" w:line="266" w:lineRule="exact"/>
              <w:ind w:left="0" w:right="0" w:firstLine="0"/>
              <w:jc w:val="both"/>
              <w:rPr>
                <w:color w:val="auto"/>
                <w:sz w:val="18"/>
                <w:szCs w:val="18"/>
              </w:rPr>
            </w:pPr>
            <w:r>
              <w:rPr>
                <w:color w:val="auto"/>
                <w:spacing w:val="0"/>
                <w:w w:val="100"/>
                <w:position w:val="0"/>
                <w:sz w:val="18"/>
                <w:szCs w:val="18"/>
                <w:u w:val="none"/>
                <w:shd w:val="clear" w:color="auto" w:fill="auto"/>
              </w:rPr>
              <w:t>满足招标文件要求得</w:t>
            </w:r>
            <w:r>
              <w:rPr>
                <w:rFonts w:hint="eastAsia" w:ascii="Times New Roman" w:hAnsi="Times New Roman" w:eastAsia="宋体" w:cs="Times New Roman"/>
                <w:color w:val="auto"/>
                <w:spacing w:val="0"/>
                <w:w w:val="100"/>
                <w:position w:val="0"/>
                <w:sz w:val="18"/>
                <w:szCs w:val="18"/>
                <w:u w:val="none"/>
                <w:shd w:val="clear" w:color="auto" w:fill="auto"/>
                <w:lang w:val="en-US" w:eastAsia="zh-CN"/>
              </w:rPr>
              <w:t>14</w:t>
            </w:r>
            <w:r>
              <w:rPr>
                <w:color w:val="auto"/>
                <w:spacing w:val="0"/>
                <w:w w:val="100"/>
                <w:position w:val="0"/>
                <w:sz w:val="18"/>
                <w:szCs w:val="18"/>
                <w:u w:val="none"/>
                <w:shd w:val="clear" w:color="auto" w:fill="auto"/>
              </w:rPr>
              <w:t>分，</w:t>
            </w:r>
          </w:p>
          <w:p>
            <w:pPr>
              <w:pStyle w:val="16"/>
              <w:keepNext w:val="0"/>
              <w:keepLines w:val="0"/>
              <w:widowControl w:val="0"/>
              <w:shd w:val="clear" w:color="auto" w:fill="auto"/>
              <w:bidi w:val="0"/>
              <w:spacing w:before="0" w:after="0" w:line="266" w:lineRule="exact"/>
              <w:ind w:left="0" w:right="0" w:firstLine="0"/>
              <w:jc w:val="both"/>
              <w:rPr>
                <w:color w:val="auto"/>
                <w:sz w:val="18"/>
                <w:szCs w:val="18"/>
              </w:rPr>
            </w:pPr>
            <w:r>
              <w:rPr>
                <w:color w:val="auto"/>
                <w:spacing w:val="0"/>
                <w:w w:val="100"/>
                <w:position w:val="0"/>
                <w:sz w:val="18"/>
                <w:szCs w:val="18"/>
                <w:u w:val="none"/>
                <w:shd w:val="clear" w:color="auto" w:fill="auto"/>
              </w:rPr>
              <w:t>项目总工为高级工程师职称加</w:t>
            </w:r>
            <w:r>
              <w:rPr>
                <w:rFonts w:hint="eastAsia" w:ascii="Times New Roman" w:hAnsi="Times New Roman" w:cs="Times New Roman"/>
                <w:color w:val="auto"/>
                <w:spacing w:val="0"/>
                <w:w w:val="100"/>
                <w:position w:val="0"/>
                <w:sz w:val="18"/>
                <w:szCs w:val="18"/>
                <w:u w:val="none"/>
                <w:shd w:val="clear" w:color="auto" w:fill="auto"/>
                <w:lang w:val="en-US" w:eastAsia="zh-CN"/>
              </w:rPr>
              <w:t>1</w:t>
            </w:r>
            <w:r>
              <w:rPr>
                <w:color w:val="auto"/>
                <w:spacing w:val="0"/>
                <w:w w:val="100"/>
                <w:position w:val="0"/>
                <w:sz w:val="18"/>
                <w:szCs w:val="18"/>
                <w:u w:val="none"/>
                <w:shd w:val="clear" w:color="auto" w:fill="auto"/>
              </w:rPr>
              <w:t>分，</w:t>
            </w:r>
          </w:p>
          <w:p>
            <w:pPr>
              <w:pStyle w:val="16"/>
              <w:keepNext w:val="0"/>
              <w:keepLines w:val="0"/>
              <w:widowControl w:val="0"/>
              <w:shd w:val="clear" w:color="auto" w:fill="auto"/>
              <w:bidi w:val="0"/>
              <w:spacing w:before="0" w:after="0" w:line="295" w:lineRule="exact"/>
              <w:ind w:left="0" w:right="0" w:firstLine="0"/>
              <w:jc w:val="both"/>
              <w:rPr>
                <w:color w:val="auto"/>
                <w:sz w:val="18"/>
                <w:szCs w:val="18"/>
              </w:rPr>
            </w:pPr>
            <w:r>
              <w:rPr>
                <w:color w:val="auto"/>
                <w:spacing w:val="0"/>
                <w:w w:val="100"/>
                <w:position w:val="0"/>
                <w:sz w:val="18"/>
                <w:szCs w:val="18"/>
                <w:u w:val="none"/>
                <w:shd w:val="clear" w:color="auto" w:fill="auto"/>
              </w:rPr>
              <w:t>每增加</w:t>
            </w:r>
            <w:r>
              <w:rPr>
                <w:rFonts w:ascii="Times New Roman" w:hAnsi="Times New Roman" w:eastAsia="Times New Roman" w:cs="Times New Roman"/>
                <w:color w:val="auto"/>
                <w:spacing w:val="0"/>
                <w:w w:val="100"/>
                <w:position w:val="0"/>
                <w:sz w:val="18"/>
                <w:szCs w:val="18"/>
                <w:u w:val="none"/>
                <w:shd w:val="clear" w:color="auto" w:fill="auto"/>
              </w:rPr>
              <w:t>1</w:t>
            </w:r>
            <w:r>
              <w:rPr>
                <w:color w:val="auto"/>
                <w:spacing w:val="0"/>
                <w:w w:val="100"/>
                <w:position w:val="0"/>
                <w:sz w:val="18"/>
                <w:szCs w:val="18"/>
                <w:u w:val="none"/>
                <w:shd w:val="clear" w:color="auto" w:fill="auto"/>
              </w:rPr>
              <w:t>项同类业绩加</w:t>
            </w:r>
            <w:r>
              <w:rPr>
                <w:rFonts w:hint="eastAsia" w:ascii="Times New Roman" w:hAnsi="Times New Roman" w:eastAsia="宋体" w:cs="Times New Roman"/>
                <w:color w:val="auto"/>
                <w:spacing w:val="0"/>
                <w:w w:val="100"/>
                <w:position w:val="0"/>
                <w:sz w:val="18"/>
                <w:szCs w:val="18"/>
                <w:u w:val="none"/>
                <w:shd w:val="clear" w:color="auto" w:fill="auto"/>
                <w:lang w:val="en-US" w:eastAsia="zh-CN"/>
              </w:rPr>
              <w:t>1</w:t>
            </w:r>
            <w:r>
              <w:rPr>
                <w:color w:val="auto"/>
                <w:spacing w:val="0"/>
                <w:w w:val="100"/>
                <w:position w:val="0"/>
                <w:sz w:val="18"/>
                <w:szCs w:val="18"/>
                <w:u w:val="none"/>
                <w:shd w:val="clear" w:color="auto" w:fill="auto"/>
              </w:rPr>
              <w:t>分，业绩最高加</w:t>
            </w:r>
            <w:r>
              <w:rPr>
                <w:rFonts w:hint="eastAsia" w:ascii="Times New Roman" w:hAnsi="Times New Roman" w:eastAsia="宋体" w:cs="Times New Roman"/>
                <w:color w:val="auto"/>
                <w:spacing w:val="0"/>
                <w:w w:val="100"/>
                <w:position w:val="0"/>
                <w:sz w:val="18"/>
                <w:szCs w:val="18"/>
                <w:u w:val="none"/>
                <w:shd w:val="clear" w:color="auto" w:fill="auto"/>
                <w:lang w:val="en-US" w:eastAsia="zh-CN"/>
              </w:rPr>
              <w:t>2</w:t>
            </w:r>
            <w:r>
              <w:rPr>
                <w:rFonts w:ascii="Times New Roman" w:hAnsi="Times New Roman" w:eastAsia="Times New Roman" w:cs="Times New Roman"/>
                <w:color w:val="auto"/>
                <w:spacing w:val="0"/>
                <w:w w:val="100"/>
                <w:position w:val="0"/>
                <w:sz w:val="18"/>
                <w:szCs w:val="18"/>
                <w:u w:val="none"/>
                <w:shd w:val="clear" w:color="auto" w:fill="auto"/>
              </w:rPr>
              <w:t xml:space="preserve"> </w:t>
            </w:r>
            <w:r>
              <w:rPr>
                <w:color w:val="auto"/>
                <w:spacing w:val="0"/>
                <w:w w:val="100"/>
                <w:position w:val="0"/>
                <w:sz w:val="18"/>
                <w:szCs w:val="18"/>
                <w:u w:val="none"/>
                <w:shd w:val="clear" w:color="auto" w:fill="auto"/>
              </w:rPr>
              <w:t>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1087" w:hRule="exact"/>
          <w:jc w:val="center"/>
        </w:trPr>
        <w:tc>
          <w:tcPr>
            <w:tcW w:w="84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40" w:line="240" w:lineRule="auto"/>
              <w:ind w:left="0" w:right="0" w:firstLine="140"/>
              <w:jc w:val="left"/>
              <w:rPr>
                <w:sz w:val="18"/>
                <w:szCs w:val="18"/>
              </w:rPr>
            </w:pPr>
            <w:r>
              <w:rPr>
                <w:rFonts w:ascii="Times New Roman" w:hAnsi="Times New Roman" w:eastAsia="Times New Roman" w:cs="Times New Roman"/>
                <w:color w:val="000000"/>
                <w:spacing w:val="0"/>
                <w:w w:val="100"/>
                <w:position w:val="0"/>
                <w:sz w:val="18"/>
                <w:szCs w:val="18"/>
                <w:u w:val="none"/>
                <w:shd w:val="clear" w:color="auto" w:fill="auto"/>
                <w:lang w:val="en-US" w:eastAsia="en-US" w:bidi="en-US"/>
              </w:rPr>
              <w:t xml:space="preserve">2. 2. </w:t>
            </w:r>
            <w:r>
              <w:rPr>
                <w:rFonts w:ascii="Times New Roman" w:hAnsi="Times New Roman" w:eastAsia="Times New Roman" w:cs="Times New Roman"/>
                <w:color w:val="000000"/>
                <w:spacing w:val="0"/>
                <w:w w:val="100"/>
                <w:position w:val="0"/>
                <w:sz w:val="18"/>
                <w:szCs w:val="18"/>
                <w:u w:val="none"/>
                <w:shd w:val="clear" w:color="auto" w:fill="auto"/>
              </w:rPr>
              <w:t>2</w:t>
            </w:r>
          </w:p>
          <w:p>
            <w:pPr>
              <w:pStyle w:val="16"/>
              <w:keepNext w:val="0"/>
              <w:keepLines w:val="0"/>
              <w:widowControl w:val="0"/>
              <w:shd w:val="clear" w:color="auto" w:fill="auto"/>
              <w:bidi w:val="0"/>
              <w:spacing w:before="0" w:after="0" w:line="240" w:lineRule="auto"/>
              <w:ind w:left="0" w:right="0" w:firstLine="240"/>
              <w:jc w:val="left"/>
              <w:rPr>
                <w:sz w:val="18"/>
                <w:szCs w:val="18"/>
              </w:rPr>
            </w:pPr>
            <w:r>
              <w:rPr>
                <w:rFonts w:ascii="Times New Roman" w:hAnsi="Times New Roman" w:eastAsia="Times New Roman" w:cs="Times New Roman"/>
                <w:color w:val="000000"/>
                <w:spacing w:val="0"/>
                <w:w w:val="100"/>
                <w:position w:val="0"/>
                <w:sz w:val="18"/>
                <w:szCs w:val="18"/>
                <w:u w:val="none"/>
                <w:shd w:val="clear" w:color="auto" w:fill="auto"/>
              </w:rPr>
              <w:t>(</w:t>
            </w:r>
            <w:r>
              <w:rPr>
                <w:rFonts w:hint="eastAsia" w:ascii="Times New Roman" w:hAnsi="Times New Roman" w:eastAsia="宋体" w:cs="Times New Roman"/>
                <w:color w:val="000000"/>
                <w:spacing w:val="0"/>
                <w:w w:val="100"/>
                <w:position w:val="0"/>
                <w:sz w:val="18"/>
                <w:szCs w:val="18"/>
                <w:u w:val="none"/>
                <w:shd w:val="clear" w:color="auto" w:fill="auto"/>
                <w:lang w:val="en-US" w:eastAsia="zh-CN"/>
              </w:rPr>
              <w:t>3</w:t>
            </w:r>
            <w:r>
              <w:rPr>
                <w:rFonts w:ascii="Times New Roman" w:hAnsi="Times New Roman" w:eastAsia="Times New Roman" w:cs="Times New Roman"/>
                <w:color w:val="000000"/>
                <w:spacing w:val="0"/>
                <w:w w:val="100"/>
                <w:position w:val="0"/>
                <w:sz w:val="18"/>
                <w:szCs w:val="18"/>
                <w:u w:val="none"/>
                <w:shd w:val="clear" w:color="auto" w:fill="auto"/>
              </w:rPr>
              <w:t>)</w:t>
            </w:r>
          </w:p>
        </w:tc>
        <w:tc>
          <w:tcPr>
            <w:tcW w:w="117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color w:val="auto"/>
                <w:sz w:val="18"/>
                <w:szCs w:val="18"/>
              </w:rPr>
            </w:pPr>
            <w:r>
              <w:rPr>
                <w:rFonts w:hint="eastAsia"/>
                <w:color w:val="auto"/>
                <w:spacing w:val="0"/>
                <w:w w:val="100"/>
                <w:position w:val="0"/>
                <w:sz w:val="18"/>
                <w:szCs w:val="18"/>
                <w:u w:val="none"/>
                <w:shd w:val="clear" w:color="auto" w:fill="auto"/>
                <w:lang w:eastAsia="zh-CN"/>
              </w:rPr>
              <w:t>技术</w:t>
            </w:r>
            <w:r>
              <w:rPr>
                <w:color w:val="auto"/>
                <w:spacing w:val="0"/>
                <w:w w:val="100"/>
                <w:position w:val="0"/>
                <w:sz w:val="18"/>
                <w:szCs w:val="18"/>
                <w:u w:val="none"/>
                <w:shd w:val="clear" w:color="auto" w:fill="auto"/>
              </w:rPr>
              <w:t>能力</w:t>
            </w:r>
          </w:p>
        </w:tc>
        <w:tc>
          <w:tcPr>
            <w:tcW w:w="8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300"/>
              <w:jc w:val="center"/>
              <w:rPr>
                <w:color w:val="auto"/>
                <w:sz w:val="18"/>
                <w:szCs w:val="18"/>
              </w:rPr>
            </w:pPr>
            <w:r>
              <w:rPr>
                <w:rFonts w:ascii="Times New Roman" w:hAnsi="Times New Roman" w:eastAsia="Times New Roman" w:cs="Times New Roman"/>
                <w:color w:val="auto"/>
                <w:spacing w:val="0"/>
                <w:w w:val="100"/>
                <w:position w:val="0"/>
                <w:sz w:val="18"/>
                <w:szCs w:val="18"/>
                <w:u w:val="none"/>
                <w:shd w:val="clear" w:color="auto" w:fill="auto"/>
              </w:rPr>
              <w:t>1</w:t>
            </w:r>
            <w:r>
              <w:rPr>
                <w:rFonts w:hint="eastAsia" w:ascii="Times New Roman" w:hAnsi="Times New Roman" w:cs="Times New Roman"/>
                <w:color w:val="auto"/>
                <w:spacing w:val="0"/>
                <w:w w:val="100"/>
                <w:position w:val="0"/>
                <w:sz w:val="18"/>
                <w:szCs w:val="18"/>
                <w:u w:val="none"/>
                <w:shd w:val="clear" w:color="auto" w:fill="auto"/>
                <w:lang w:val="en-US" w:eastAsia="zh-CN"/>
              </w:rPr>
              <w:t>0</w:t>
            </w:r>
            <w:r>
              <w:rPr>
                <w:color w:val="auto"/>
                <w:spacing w:val="0"/>
                <w:w w:val="100"/>
                <w:position w:val="0"/>
                <w:sz w:val="18"/>
                <w:szCs w:val="18"/>
                <w:u w:val="none"/>
                <w:shd w:val="clear" w:color="auto" w:fill="auto"/>
              </w:rPr>
              <w:t>分</w:t>
            </w:r>
          </w:p>
        </w:tc>
        <w:tc>
          <w:tcPr>
            <w:tcW w:w="153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leftChars="0" w:right="0" w:rightChars="0" w:firstLine="0" w:firstLineChars="0"/>
              <w:jc w:val="center"/>
              <w:rPr>
                <w:color w:val="auto"/>
                <w:sz w:val="18"/>
                <w:szCs w:val="18"/>
              </w:rPr>
            </w:pPr>
            <w:r>
              <w:rPr>
                <w:rFonts w:hint="eastAsia"/>
                <w:color w:val="auto"/>
                <w:spacing w:val="0"/>
                <w:w w:val="100"/>
                <w:position w:val="0"/>
                <w:sz w:val="18"/>
                <w:szCs w:val="18"/>
                <w:u w:val="none"/>
                <w:shd w:val="clear" w:color="auto" w:fill="auto"/>
                <w:lang w:eastAsia="zh-CN"/>
              </w:rPr>
              <w:t>技术</w:t>
            </w:r>
            <w:r>
              <w:rPr>
                <w:color w:val="auto"/>
                <w:spacing w:val="0"/>
                <w:w w:val="100"/>
                <w:position w:val="0"/>
                <w:sz w:val="18"/>
                <w:szCs w:val="18"/>
                <w:u w:val="none"/>
                <w:shd w:val="clear" w:color="auto" w:fill="auto"/>
              </w:rPr>
              <w:t>能力</w:t>
            </w:r>
          </w:p>
        </w:tc>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color w:val="auto"/>
                <w:sz w:val="18"/>
                <w:szCs w:val="18"/>
              </w:rPr>
            </w:pPr>
            <w:r>
              <w:rPr>
                <w:rFonts w:ascii="Times New Roman" w:hAnsi="Times New Roman" w:eastAsia="Times New Roman" w:cs="Times New Roman"/>
                <w:color w:val="auto"/>
                <w:spacing w:val="0"/>
                <w:w w:val="100"/>
                <w:position w:val="0"/>
                <w:sz w:val="18"/>
                <w:szCs w:val="18"/>
                <w:u w:val="none"/>
                <w:shd w:val="clear" w:color="auto" w:fill="auto"/>
              </w:rPr>
              <w:t>1</w:t>
            </w:r>
            <w:r>
              <w:rPr>
                <w:rFonts w:hint="eastAsia" w:ascii="Times New Roman" w:hAnsi="Times New Roman" w:cs="Times New Roman"/>
                <w:color w:val="auto"/>
                <w:spacing w:val="0"/>
                <w:w w:val="100"/>
                <w:position w:val="0"/>
                <w:sz w:val="18"/>
                <w:szCs w:val="18"/>
                <w:u w:val="none"/>
                <w:shd w:val="clear" w:color="auto" w:fill="auto"/>
                <w:lang w:val="en-US" w:eastAsia="zh-CN"/>
              </w:rPr>
              <w:t>0</w:t>
            </w:r>
            <w:r>
              <w:rPr>
                <w:color w:val="auto"/>
                <w:spacing w:val="0"/>
                <w:w w:val="100"/>
                <w:position w:val="0"/>
                <w:sz w:val="18"/>
                <w:szCs w:val="18"/>
                <w:u w:val="none"/>
                <w:shd w:val="clear" w:color="auto" w:fill="auto"/>
              </w:rPr>
              <w:t>分</w:t>
            </w:r>
          </w:p>
        </w:tc>
        <w:tc>
          <w:tcPr>
            <w:tcW w:w="435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74" w:lineRule="exact"/>
              <w:ind w:left="0" w:right="0" w:firstLine="0"/>
              <w:jc w:val="left"/>
              <w:rPr>
                <w:color w:val="auto"/>
                <w:sz w:val="18"/>
                <w:szCs w:val="18"/>
              </w:rPr>
            </w:pPr>
            <w:r>
              <w:rPr>
                <w:color w:val="auto"/>
                <w:spacing w:val="0"/>
                <w:w w:val="100"/>
                <w:position w:val="0"/>
                <w:sz w:val="18"/>
                <w:szCs w:val="18"/>
                <w:u w:val="none"/>
                <w:shd w:val="clear" w:color="auto" w:fill="auto"/>
              </w:rPr>
              <w:t>满足招标文件要求得</w:t>
            </w:r>
            <w:r>
              <w:rPr>
                <w:rFonts w:hint="eastAsia" w:ascii="Times New Roman" w:hAnsi="Times New Roman" w:cs="Times New Roman"/>
                <w:color w:val="auto"/>
                <w:spacing w:val="0"/>
                <w:w w:val="100"/>
                <w:position w:val="0"/>
                <w:sz w:val="18"/>
                <w:szCs w:val="18"/>
                <w:u w:val="none"/>
                <w:shd w:val="clear" w:color="auto" w:fill="auto"/>
                <w:lang w:val="en-US" w:eastAsia="zh-CN"/>
              </w:rPr>
              <w:t>5</w:t>
            </w:r>
            <w:r>
              <w:rPr>
                <w:color w:val="auto"/>
                <w:spacing w:val="0"/>
                <w:w w:val="100"/>
                <w:position w:val="0"/>
                <w:sz w:val="18"/>
                <w:szCs w:val="18"/>
                <w:u w:val="none"/>
                <w:shd w:val="clear" w:color="auto" w:fill="auto"/>
              </w:rPr>
              <w:t>分，每提供</w:t>
            </w:r>
            <w:r>
              <w:rPr>
                <w:rFonts w:ascii="Times New Roman" w:hAnsi="Times New Roman" w:eastAsia="Times New Roman" w:cs="Times New Roman"/>
                <w:color w:val="auto"/>
                <w:spacing w:val="0"/>
                <w:w w:val="100"/>
                <w:position w:val="0"/>
                <w:sz w:val="18"/>
                <w:szCs w:val="18"/>
                <w:u w:val="none"/>
                <w:shd w:val="clear" w:color="auto" w:fill="auto"/>
              </w:rPr>
              <w:t>1</w:t>
            </w:r>
            <w:r>
              <w:rPr>
                <w:color w:val="auto"/>
                <w:spacing w:val="0"/>
                <w:w w:val="100"/>
                <w:position w:val="0"/>
                <w:sz w:val="18"/>
                <w:szCs w:val="18"/>
                <w:u w:val="none"/>
                <w:shd w:val="clear" w:color="auto" w:fill="auto"/>
              </w:rPr>
              <w:t>个与企业信誉相关的省级及以上荣誉证书或奖项 加</w:t>
            </w:r>
            <w:r>
              <w:rPr>
                <w:rFonts w:ascii="Times New Roman" w:hAnsi="Times New Roman" w:eastAsia="Times New Roman" w:cs="Times New Roman"/>
                <w:color w:val="auto"/>
                <w:spacing w:val="0"/>
                <w:w w:val="100"/>
                <w:position w:val="0"/>
                <w:sz w:val="18"/>
                <w:szCs w:val="18"/>
                <w:u w:val="none"/>
                <w:shd w:val="clear" w:color="auto" w:fill="auto"/>
              </w:rPr>
              <w:t>1</w:t>
            </w:r>
            <w:r>
              <w:rPr>
                <w:color w:val="auto"/>
                <w:spacing w:val="0"/>
                <w:w w:val="100"/>
                <w:position w:val="0"/>
                <w:sz w:val="18"/>
                <w:szCs w:val="18"/>
                <w:u w:val="none"/>
                <w:shd w:val="clear" w:color="auto" w:fill="auto"/>
              </w:rPr>
              <w:t>分，最高加</w:t>
            </w:r>
            <w:r>
              <w:rPr>
                <w:rFonts w:hint="eastAsia" w:ascii="Times New Roman" w:hAnsi="Times New Roman" w:eastAsia="宋体" w:cs="Times New Roman"/>
                <w:color w:val="auto"/>
                <w:spacing w:val="0"/>
                <w:w w:val="100"/>
                <w:position w:val="0"/>
                <w:sz w:val="18"/>
                <w:szCs w:val="18"/>
                <w:u w:val="none"/>
                <w:shd w:val="clear" w:color="auto" w:fill="auto"/>
                <w:lang w:val="en-US" w:eastAsia="zh-CN"/>
              </w:rPr>
              <w:t>5</w:t>
            </w:r>
            <w:r>
              <w:rPr>
                <w:color w:val="auto"/>
                <w:spacing w:val="0"/>
                <w:w w:val="100"/>
                <w:position w:val="0"/>
                <w:sz w:val="18"/>
                <w:szCs w:val="18"/>
                <w:u w:val="none"/>
                <w:shd w:val="clear" w:color="auto" w:fill="auto"/>
              </w:rPr>
              <w:t>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1145" w:hRule="exact"/>
          <w:jc w:val="center"/>
        </w:trPr>
        <w:tc>
          <w:tcPr>
            <w:tcW w:w="84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140"/>
              <w:jc w:val="left"/>
              <w:rPr>
                <w:sz w:val="18"/>
                <w:szCs w:val="18"/>
              </w:rPr>
            </w:pPr>
            <w:r>
              <w:rPr>
                <w:rFonts w:ascii="Times New Roman" w:hAnsi="Times New Roman" w:eastAsia="Times New Roman" w:cs="Times New Roman"/>
                <w:color w:val="000000"/>
                <w:spacing w:val="0"/>
                <w:w w:val="100"/>
                <w:position w:val="0"/>
                <w:sz w:val="18"/>
                <w:szCs w:val="18"/>
                <w:u w:val="none"/>
                <w:shd w:val="clear" w:color="auto" w:fill="auto"/>
                <w:lang w:val="en-US" w:eastAsia="en-US" w:bidi="en-US"/>
              </w:rPr>
              <w:t xml:space="preserve">2. 2. </w:t>
            </w:r>
            <w:r>
              <w:rPr>
                <w:rFonts w:ascii="Times New Roman" w:hAnsi="Times New Roman" w:eastAsia="Times New Roman" w:cs="Times New Roman"/>
                <w:color w:val="000000"/>
                <w:spacing w:val="0"/>
                <w:w w:val="100"/>
                <w:position w:val="0"/>
                <w:sz w:val="18"/>
                <w:szCs w:val="18"/>
                <w:u w:val="none"/>
                <w:shd w:val="clear" w:color="auto" w:fill="auto"/>
              </w:rPr>
              <w:t>2</w:t>
            </w:r>
          </w:p>
          <w:p>
            <w:pPr>
              <w:pStyle w:val="16"/>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u w:val="none"/>
                <w:shd w:val="clear" w:color="auto" w:fill="auto"/>
              </w:rPr>
              <w:t>(</w:t>
            </w:r>
            <w:r>
              <w:rPr>
                <w:rFonts w:hint="eastAsia" w:ascii="Times New Roman" w:hAnsi="Times New Roman" w:eastAsia="宋体" w:cs="Times New Roman"/>
                <w:color w:val="000000"/>
                <w:spacing w:val="0"/>
                <w:w w:val="100"/>
                <w:position w:val="0"/>
                <w:sz w:val="18"/>
                <w:szCs w:val="18"/>
                <w:u w:val="none"/>
                <w:shd w:val="clear" w:color="auto" w:fill="auto"/>
                <w:lang w:val="en-US" w:eastAsia="zh-CN"/>
              </w:rPr>
              <w:t>4</w:t>
            </w:r>
            <w:r>
              <w:rPr>
                <w:rFonts w:ascii="Times New Roman" w:hAnsi="Times New Roman" w:eastAsia="Times New Roman" w:cs="Times New Roman"/>
                <w:color w:val="000000"/>
                <w:spacing w:val="0"/>
                <w:w w:val="100"/>
                <w:position w:val="0"/>
                <w:sz w:val="18"/>
                <w:szCs w:val="18"/>
                <w:u w:val="none"/>
                <w:shd w:val="clear" w:color="auto" w:fill="auto"/>
              </w:rPr>
              <w:t>)</w:t>
            </w:r>
          </w:p>
        </w:tc>
        <w:tc>
          <w:tcPr>
            <w:tcW w:w="117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color w:val="auto"/>
                <w:sz w:val="18"/>
                <w:szCs w:val="18"/>
              </w:rPr>
            </w:pPr>
            <w:r>
              <w:rPr>
                <w:rFonts w:hint="eastAsia"/>
                <w:color w:val="auto"/>
                <w:spacing w:val="0"/>
                <w:w w:val="100"/>
                <w:position w:val="0"/>
                <w:sz w:val="18"/>
                <w:szCs w:val="18"/>
                <w:u w:val="none"/>
                <w:shd w:val="clear" w:color="auto" w:fill="auto"/>
                <w:lang w:eastAsia="zh-CN"/>
              </w:rPr>
              <w:t>履约信誉</w:t>
            </w:r>
          </w:p>
        </w:tc>
        <w:tc>
          <w:tcPr>
            <w:tcW w:w="8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300"/>
              <w:jc w:val="center"/>
              <w:rPr>
                <w:color w:val="auto"/>
                <w:sz w:val="18"/>
                <w:szCs w:val="18"/>
              </w:rPr>
            </w:pPr>
            <w:r>
              <w:rPr>
                <w:rFonts w:hint="eastAsia" w:ascii="Times New Roman" w:hAnsi="Times New Roman" w:cs="Times New Roman"/>
                <w:color w:val="auto"/>
                <w:spacing w:val="0"/>
                <w:w w:val="100"/>
                <w:position w:val="0"/>
                <w:sz w:val="18"/>
                <w:szCs w:val="18"/>
                <w:u w:val="none"/>
                <w:shd w:val="clear" w:color="auto" w:fill="auto"/>
                <w:lang w:val="en-US" w:eastAsia="zh-CN"/>
              </w:rPr>
              <w:t>16</w:t>
            </w:r>
            <w:r>
              <w:rPr>
                <w:color w:val="auto"/>
                <w:spacing w:val="0"/>
                <w:w w:val="100"/>
                <w:position w:val="0"/>
                <w:sz w:val="18"/>
                <w:szCs w:val="18"/>
                <w:u w:val="none"/>
                <w:shd w:val="clear" w:color="auto" w:fill="auto"/>
              </w:rPr>
              <w:t>分</w:t>
            </w:r>
          </w:p>
        </w:tc>
        <w:tc>
          <w:tcPr>
            <w:tcW w:w="153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leftChars="0" w:right="0" w:rightChars="0" w:firstLine="0" w:firstLineChars="0"/>
              <w:jc w:val="center"/>
              <w:rPr>
                <w:color w:val="auto"/>
                <w:sz w:val="18"/>
                <w:szCs w:val="18"/>
              </w:rPr>
            </w:pPr>
            <w:r>
              <w:rPr>
                <w:rFonts w:hint="eastAsia"/>
                <w:color w:val="auto"/>
                <w:spacing w:val="0"/>
                <w:w w:val="100"/>
                <w:position w:val="0"/>
                <w:sz w:val="18"/>
                <w:szCs w:val="18"/>
                <w:u w:val="none"/>
                <w:shd w:val="clear" w:color="auto" w:fill="auto"/>
                <w:lang w:eastAsia="zh-CN"/>
              </w:rPr>
              <w:t>履约信誉</w:t>
            </w:r>
          </w:p>
        </w:tc>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color w:val="auto"/>
                <w:sz w:val="18"/>
                <w:szCs w:val="18"/>
              </w:rPr>
            </w:pPr>
            <w:r>
              <w:rPr>
                <w:rFonts w:hint="eastAsia" w:ascii="Times New Roman" w:hAnsi="Times New Roman" w:cs="Times New Roman"/>
                <w:color w:val="auto"/>
                <w:spacing w:val="0"/>
                <w:w w:val="100"/>
                <w:position w:val="0"/>
                <w:sz w:val="18"/>
                <w:szCs w:val="18"/>
                <w:u w:val="none"/>
                <w:shd w:val="clear" w:color="auto" w:fill="auto"/>
                <w:lang w:val="en-US" w:eastAsia="zh-CN"/>
              </w:rPr>
              <w:t>16</w:t>
            </w:r>
            <w:r>
              <w:rPr>
                <w:color w:val="auto"/>
                <w:spacing w:val="0"/>
                <w:w w:val="100"/>
                <w:position w:val="0"/>
                <w:sz w:val="18"/>
                <w:szCs w:val="18"/>
                <w:u w:val="none"/>
                <w:shd w:val="clear" w:color="auto" w:fill="auto"/>
              </w:rPr>
              <w:t>分</w:t>
            </w:r>
          </w:p>
        </w:tc>
        <w:tc>
          <w:tcPr>
            <w:tcW w:w="435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74" w:lineRule="exact"/>
              <w:ind w:left="0" w:right="0" w:firstLine="0"/>
              <w:jc w:val="left"/>
              <w:rPr>
                <w:color w:val="auto"/>
                <w:sz w:val="18"/>
                <w:szCs w:val="18"/>
              </w:rPr>
            </w:pPr>
            <w:r>
              <w:rPr>
                <w:color w:val="auto"/>
                <w:spacing w:val="0"/>
                <w:w w:val="100"/>
                <w:position w:val="0"/>
                <w:sz w:val="18"/>
                <w:szCs w:val="18"/>
                <w:u w:val="none"/>
                <w:shd w:val="clear" w:color="auto" w:fill="auto"/>
              </w:rPr>
              <w:t>满足招标文件基本要求得</w:t>
            </w:r>
            <w:r>
              <w:rPr>
                <w:rFonts w:hint="eastAsia" w:ascii="Times New Roman" w:hAnsi="Times New Roman" w:eastAsia="宋体" w:cs="Times New Roman"/>
                <w:color w:val="auto"/>
                <w:spacing w:val="0"/>
                <w:w w:val="100"/>
                <w:position w:val="0"/>
                <w:sz w:val="18"/>
                <w:szCs w:val="18"/>
                <w:u w:val="none"/>
                <w:shd w:val="clear" w:color="auto" w:fill="auto"/>
                <w:lang w:val="en-US" w:eastAsia="zh-CN"/>
              </w:rPr>
              <w:t>6</w:t>
            </w:r>
            <w:r>
              <w:rPr>
                <w:color w:val="auto"/>
                <w:spacing w:val="0"/>
                <w:w w:val="100"/>
                <w:position w:val="0"/>
                <w:sz w:val="18"/>
                <w:szCs w:val="18"/>
                <w:u w:val="none"/>
                <w:shd w:val="clear" w:color="auto" w:fill="auto"/>
              </w:rPr>
              <w:t>分，每增加一项招标文件要求的同类业绩加</w:t>
            </w:r>
            <w:r>
              <w:rPr>
                <w:rFonts w:hint="eastAsia" w:ascii="Times New Roman" w:hAnsi="Times New Roman" w:cs="Times New Roman"/>
                <w:color w:val="auto"/>
                <w:spacing w:val="0"/>
                <w:w w:val="100"/>
                <w:position w:val="0"/>
                <w:sz w:val="18"/>
                <w:szCs w:val="18"/>
                <w:u w:val="none"/>
                <w:shd w:val="clear" w:color="auto" w:fill="auto"/>
                <w:lang w:val="en-US" w:eastAsia="zh-CN" w:bidi="en-US"/>
              </w:rPr>
              <w:t>5</w:t>
            </w:r>
            <w:r>
              <w:rPr>
                <w:color w:val="auto"/>
                <w:spacing w:val="0"/>
                <w:w w:val="100"/>
                <w:position w:val="0"/>
                <w:sz w:val="18"/>
                <w:szCs w:val="18"/>
                <w:u w:val="none"/>
                <w:shd w:val="clear" w:color="auto" w:fill="auto"/>
              </w:rPr>
              <w:t>分，业绩最高加</w:t>
            </w:r>
            <w:r>
              <w:rPr>
                <w:rFonts w:hint="eastAsia" w:ascii="Times New Roman" w:hAnsi="Times New Roman" w:cs="Times New Roman"/>
                <w:color w:val="auto"/>
                <w:spacing w:val="0"/>
                <w:w w:val="100"/>
                <w:position w:val="0"/>
                <w:sz w:val="18"/>
                <w:szCs w:val="18"/>
                <w:u w:val="none"/>
                <w:shd w:val="clear" w:color="auto" w:fill="auto"/>
                <w:lang w:val="en-US" w:eastAsia="zh-CN"/>
              </w:rPr>
              <w:t>10</w:t>
            </w:r>
            <w:r>
              <w:rPr>
                <w:color w:val="auto"/>
                <w:spacing w:val="0"/>
                <w:w w:val="100"/>
                <w:position w:val="0"/>
                <w:sz w:val="18"/>
                <w:szCs w:val="18"/>
                <w:u w:val="none"/>
                <w:shd w:val="clear" w:color="auto" w:fill="auto"/>
              </w:rPr>
              <w:t>分。</w:t>
            </w:r>
          </w:p>
        </w:tc>
      </w:tr>
    </w:tbl>
    <w:p>
      <w:pPr>
        <w:pStyle w:val="8"/>
        <w:spacing w:line="360" w:lineRule="auto"/>
        <w:rPr>
          <w:rFonts w:hint="eastAsia" w:ascii="宋体" w:hAnsi="宋体" w:eastAsia="宋体" w:cs="宋体"/>
          <w:b/>
          <w:bCs/>
        </w:rPr>
      </w:pPr>
    </w:p>
    <w:p>
      <w:pPr>
        <w:pStyle w:val="18"/>
        <w:keepNext w:val="0"/>
        <w:keepLines w:val="0"/>
        <w:pageBreakBefore w:val="0"/>
        <w:widowControl w:val="0"/>
        <w:numPr>
          <w:ilvl w:val="0"/>
          <w:numId w:val="4"/>
        </w:numPr>
        <w:shd w:val="clear" w:color="auto" w:fill="auto"/>
        <w:tabs>
          <w:tab w:val="left" w:pos="360"/>
        </w:tabs>
        <w:kinsoku/>
        <w:wordWrap/>
        <w:overflowPunct/>
        <w:topLinePunct w:val="0"/>
        <w:autoSpaceDE/>
        <w:autoSpaceDN/>
        <w:bidi w:val="0"/>
        <w:adjustRightInd/>
        <w:snapToGrid/>
        <w:spacing w:before="0" w:after="0" w:line="400" w:lineRule="exact"/>
        <w:ind w:left="0" w:right="0" w:firstLine="0"/>
        <w:jc w:val="both"/>
        <w:textAlignment w:val="auto"/>
        <w:rPr>
          <w:rFonts w:hint="eastAsia" w:ascii="宋体" w:hAnsi="宋体" w:eastAsia="宋体" w:cs="宋体"/>
          <w:sz w:val="22"/>
          <w:szCs w:val="22"/>
        </w:rPr>
      </w:pPr>
      <w:r>
        <w:rPr>
          <w:rFonts w:hint="eastAsia" w:ascii="宋体" w:hAnsi="宋体" w:eastAsia="宋体" w:cs="宋体"/>
          <w:color w:val="000000"/>
          <w:spacing w:val="0"/>
          <w:w w:val="100"/>
          <w:position w:val="0"/>
          <w:sz w:val="22"/>
          <w:szCs w:val="22"/>
        </w:rPr>
        <w:t>评标方法</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rFonts w:hint="eastAsia" w:ascii="宋体" w:hAnsi="宋体" w:eastAsia="宋体" w:cs="宋体"/>
          <w:sz w:val="22"/>
          <w:szCs w:val="22"/>
        </w:rPr>
      </w:pPr>
      <w:r>
        <w:rPr>
          <w:rFonts w:hint="eastAsia" w:ascii="宋体" w:hAnsi="宋体" w:eastAsia="宋体" w:cs="宋体"/>
          <w:color w:val="000000"/>
          <w:spacing w:val="0"/>
          <w:w w:val="100"/>
          <w:position w:val="0"/>
          <w:sz w:val="22"/>
          <w:szCs w:val="22"/>
        </w:rPr>
        <w:t>本次评标釆用技术评分最低标价法。评标委员会对满足招标文件实质性要求的投标文件的施工组织设计、主要人员、技术能力等因素 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p>
    <w:p>
      <w:pPr>
        <w:pStyle w:val="18"/>
        <w:keepNext w:val="0"/>
        <w:keepLines w:val="0"/>
        <w:pageBreakBefore w:val="0"/>
        <w:widowControl w:val="0"/>
        <w:numPr>
          <w:ilvl w:val="0"/>
          <w:numId w:val="4"/>
        </w:numPr>
        <w:shd w:val="clear" w:color="auto" w:fill="auto"/>
        <w:tabs>
          <w:tab w:val="left" w:pos="360"/>
        </w:tabs>
        <w:kinsoku/>
        <w:wordWrap/>
        <w:overflowPunct/>
        <w:topLinePunct w:val="0"/>
        <w:autoSpaceDE/>
        <w:autoSpaceDN/>
        <w:bidi w:val="0"/>
        <w:adjustRightInd/>
        <w:snapToGrid/>
        <w:spacing w:before="0" w:after="0" w:line="400" w:lineRule="exact"/>
        <w:ind w:left="0" w:right="0" w:firstLine="0"/>
        <w:jc w:val="both"/>
        <w:textAlignment w:val="auto"/>
        <w:rPr>
          <w:rFonts w:hint="eastAsia" w:ascii="宋体" w:hAnsi="宋体" w:eastAsia="宋体" w:cs="宋体"/>
          <w:sz w:val="22"/>
          <w:szCs w:val="22"/>
        </w:rPr>
      </w:pPr>
      <w:bookmarkStart w:id="1" w:name="bookmark203"/>
      <w:bookmarkEnd w:id="1"/>
      <w:r>
        <w:rPr>
          <w:rFonts w:hint="eastAsia" w:ascii="宋体" w:hAnsi="宋体" w:eastAsia="宋体" w:cs="宋体"/>
          <w:color w:val="000000"/>
          <w:spacing w:val="0"/>
          <w:w w:val="100"/>
          <w:position w:val="0"/>
          <w:sz w:val="22"/>
          <w:szCs w:val="22"/>
        </w:rPr>
        <w:t>评审标准</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both"/>
        <w:textAlignment w:val="auto"/>
        <w:rPr>
          <w:rFonts w:hint="eastAsia" w:ascii="宋体" w:hAnsi="宋体" w:eastAsia="宋体" w:cs="宋体"/>
          <w:sz w:val="22"/>
          <w:szCs w:val="22"/>
        </w:rPr>
      </w:pPr>
      <w:r>
        <w:rPr>
          <w:rFonts w:hint="eastAsia" w:ascii="宋体" w:hAnsi="宋体" w:eastAsia="宋体" w:cs="宋体"/>
          <w:color w:val="000000"/>
          <w:spacing w:val="0"/>
          <w:w w:val="100"/>
          <w:position w:val="0"/>
          <w:sz w:val="22"/>
          <w:szCs w:val="22"/>
          <w:lang w:val="en-US" w:eastAsia="en-US" w:bidi="en-US"/>
        </w:rPr>
        <w:t>2.1</w:t>
      </w:r>
      <w:r>
        <w:rPr>
          <w:rFonts w:hint="eastAsia" w:ascii="宋体" w:hAnsi="宋体" w:eastAsia="宋体" w:cs="宋体"/>
          <w:color w:val="000000"/>
          <w:spacing w:val="0"/>
          <w:w w:val="100"/>
          <w:position w:val="0"/>
          <w:sz w:val="22"/>
          <w:szCs w:val="22"/>
        </w:rPr>
        <w:t>初步评审标准</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rFonts w:hint="eastAsia" w:ascii="宋体" w:hAnsi="宋体" w:eastAsia="宋体" w:cs="宋体"/>
          <w:sz w:val="22"/>
          <w:szCs w:val="22"/>
        </w:rPr>
      </w:pPr>
      <w:r>
        <w:rPr>
          <w:rFonts w:hint="eastAsia" w:ascii="宋体" w:hAnsi="宋体" w:eastAsia="宋体" w:cs="宋体"/>
          <w:color w:val="000000"/>
          <w:spacing w:val="0"/>
          <w:w w:val="100"/>
          <w:position w:val="0"/>
          <w:sz w:val="22"/>
          <w:szCs w:val="22"/>
          <w:lang w:val="en-US" w:eastAsia="en-US" w:bidi="en-US"/>
        </w:rPr>
        <w:t>2.1.1</w:t>
      </w:r>
      <w:r>
        <w:rPr>
          <w:rFonts w:hint="eastAsia" w:ascii="宋体" w:hAnsi="宋体" w:eastAsia="宋体" w:cs="宋体"/>
          <w:color w:val="000000"/>
          <w:spacing w:val="0"/>
          <w:w w:val="100"/>
          <w:position w:val="0"/>
          <w:sz w:val="22"/>
          <w:szCs w:val="22"/>
        </w:rPr>
        <w:t>形式评审标准：见评标办法前附表。</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rFonts w:hint="eastAsia" w:ascii="宋体" w:hAnsi="宋体" w:eastAsia="宋体" w:cs="宋体"/>
          <w:sz w:val="22"/>
          <w:szCs w:val="22"/>
        </w:rPr>
      </w:pPr>
      <w:r>
        <w:rPr>
          <w:rFonts w:hint="eastAsia" w:ascii="宋体" w:hAnsi="宋体" w:eastAsia="宋体" w:cs="宋体"/>
          <w:color w:val="000000"/>
          <w:spacing w:val="0"/>
          <w:w w:val="100"/>
          <w:position w:val="0"/>
          <w:sz w:val="22"/>
          <w:szCs w:val="22"/>
          <w:lang w:val="en-US" w:eastAsia="en-US" w:bidi="en-US"/>
        </w:rPr>
        <w:t>2. 1.2</w:t>
      </w:r>
      <w:r>
        <w:rPr>
          <w:rFonts w:hint="eastAsia" w:ascii="宋体" w:hAnsi="宋体" w:eastAsia="宋体" w:cs="宋体"/>
          <w:color w:val="000000"/>
          <w:spacing w:val="0"/>
          <w:w w:val="100"/>
          <w:position w:val="0"/>
          <w:sz w:val="22"/>
          <w:szCs w:val="22"/>
        </w:rPr>
        <w:t>资格评审标准：见评标办法前附表。</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200" w:line="400" w:lineRule="exact"/>
        <w:ind w:left="0" w:right="0" w:firstLine="480"/>
        <w:jc w:val="both"/>
        <w:textAlignment w:val="auto"/>
        <w:rPr>
          <w:rFonts w:hint="eastAsia" w:ascii="宋体" w:hAnsi="宋体" w:eastAsia="宋体" w:cs="宋体"/>
          <w:sz w:val="22"/>
          <w:szCs w:val="22"/>
        </w:rPr>
      </w:pPr>
      <w:r>
        <w:rPr>
          <w:rFonts w:hint="eastAsia" w:ascii="宋体" w:hAnsi="宋体" w:eastAsia="宋体" w:cs="宋体"/>
          <w:color w:val="000000"/>
          <w:spacing w:val="0"/>
          <w:w w:val="100"/>
          <w:position w:val="0"/>
          <w:sz w:val="22"/>
          <w:szCs w:val="22"/>
          <w:lang w:val="en-US" w:eastAsia="en-US" w:bidi="en-US"/>
        </w:rPr>
        <w:t>2. 1.3</w:t>
      </w:r>
      <w:r>
        <w:rPr>
          <w:rFonts w:hint="eastAsia" w:ascii="宋体" w:hAnsi="宋体" w:eastAsia="宋体" w:cs="宋体"/>
          <w:color w:val="000000"/>
          <w:spacing w:val="0"/>
          <w:w w:val="100"/>
          <w:position w:val="0"/>
          <w:sz w:val="22"/>
          <w:szCs w:val="22"/>
        </w:rPr>
        <w:t>响应性评审标准：见评标办法前附表。</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200" w:line="400" w:lineRule="exact"/>
        <w:ind w:left="0" w:right="0" w:firstLine="0"/>
        <w:jc w:val="both"/>
        <w:textAlignment w:val="auto"/>
        <w:rPr>
          <w:rFonts w:hint="eastAsia" w:ascii="宋体" w:hAnsi="宋体" w:eastAsia="宋体" w:cs="宋体"/>
          <w:sz w:val="22"/>
          <w:szCs w:val="22"/>
        </w:rPr>
      </w:pPr>
      <w:r>
        <w:rPr>
          <w:rFonts w:hint="eastAsia" w:ascii="宋体" w:hAnsi="宋体" w:eastAsia="宋体" w:cs="宋体"/>
          <w:color w:val="000000"/>
          <w:spacing w:val="0"/>
          <w:w w:val="100"/>
          <w:position w:val="0"/>
          <w:sz w:val="22"/>
          <w:szCs w:val="22"/>
          <w:lang w:val="en-US" w:eastAsia="en-US" w:bidi="en-US"/>
        </w:rPr>
        <w:t>2.2</w:t>
      </w:r>
      <w:r>
        <w:rPr>
          <w:rFonts w:hint="eastAsia" w:ascii="宋体" w:hAnsi="宋体" w:eastAsia="宋体" w:cs="宋体"/>
          <w:color w:val="000000"/>
          <w:spacing w:val="0"/>
          <w:w w:val="100"/>
          <w:position w:val="0"/>
          <w:sz w:val="22"/>
          <w:szCs w:val="22"/>
        </w:rPr>
        <w:t>分值构成与评分标准</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200" w:line="400" w:lineRule="exact"/>
        <w:ind w:left="0" w:right="0" w:firstLine="480"/>
        <w:jc w:val="both"/>
        <w:textAlignment w:val="auto"/>
        <w:rPr>
          <w:rFonts w:hint="eastAsia" w:ascii="宋体" w:hAnsi="宋体" w:eastAsia="宋体" w:cs="宋体"/>
          <w:sz w:val="22"/>
          <w:szCs w:val="22"/>
        </w:rPr>
      </w:pPr>
      <w:r>
        <w:rPr>
          <w:rFonts w:hint="eastAsia" w:ascii="宋体" w:hAnsi="宋体" w:eastAsia="宋体" w:cs="宋体"/>
          <w:color w:val="000000"/>
          <w:spacing w:val="0"/>
          <w:w w:val="100"/>
          <w:position w:val="0"/>
          <w:sz w:val="22"/>
          <w:szCs w:val="22"/>
          <w:lang w:val="en-US" w:eastAsia="en-US" w:bidi="en-US"/>
        </w:rPr>
        <w:t xml:space="preserve">2. 2. </w:t>
      </w:r>
      <w:r>
        <w:rPr>
          <w:rFonts w:hint="eastAsia" w:ascii="宋体" w:hAnsi="宋体" w:eastAsia="宋体" w:cs="宋体"/>
          <w:color w:val="000000"/>
          <w:spacing w:val="0"/>
          <w:w w:val="100"/>
          <w:position w:val="0"/>
          <w:sz w:val="22"/>
          <w:szCs w:val="22"/>
        </w:rPr>
        <w:t>1第一个信封评分分值构成</w:t>
      </w:r>
    </w:p>
    <w:p>
      <w:pPr>
        <w:pStyle w:val="18"/>
        <w:keepNext w:val="0"/>
        <w:keepLines w:val="0"/>
        <w:pageBreakBefore w:val="0"/>
        <w:widowControl w:val="0"/>
        <w:numPr>
          <w:ilvl w:val="0"/>
          <w:numId w:val="5"/>
        </w:numPr>
        <w:shd w:val="clear" w:color="auto" w:fill="auto"/>
        <w:tabs>
          <w:tab w:val="left" w:pos="1102"/>
        </w:tabs>
        <w:kinsoku/>
        <w:wordWrap/>
        <w:overflowPunct/>
        <w:topLinePunct w:val="0"/>
        <w:autoSpaceDE/>
        <w:autoSpaceDN/>
        <w:bidi w:val="0"/>
        <w:adjustRightInd/>
        <w:snapToGrid/>
        <w:spacing w:before="0" w:after="200" w:line="400" w:lineRule="exact"/>
        <w:ind w:left="0" w:right="0" w:firstLine="600"/>
        <w:jc w:val="both"/>
        <w:textAlignment w:val="auto"/>
        <w:rPr>
          <w:rFonts w:hint="eastAsia" w:ascii="宋体" w:hAnsi="宋体" w:eastAsia="宋体" w:cs="宋体"/>
          <w:sz w:val="22"/>
          <w:szCs w:val="22"/>
        </w:rPr>
      </w:pPr>
      <w:bookmarkStart w:id="2" w:name="bookmark204"/>
      <w:bookmarkEnd w:id="2"/>
      <w:r>
        <w:rPr>
          <w:rFonts w:hint="eastAsia" w:ascii="宋体" w:hAnsi="宋体" w:eastAsia="宋体" w:cs="宋体"/>
          <w:color w:val="000000"/>
          <w:spacing w:val="0"/>
          <w:w w:val="100"/>
          <w:position w:val="0"/>
          <w:sz w:val="22"/>
          <w:szCs w:val="22"/>
        </w:rPr>
        <w:t>施工组织设计：见评标办法前附表;</w:t>
      </w:r>
    </w:p>
    <w:p>
      <w:pPr>
        <w:pStyle w:val="18"/>
        <w:keepNext w:val="0"/>
        <w:keepLines w:val="0"/>
        <w:pageBreakBefore w:val="0"/>
        <w:widowControl w:val="0"/>
        <w:numPr>
          <w:ilvl w:val="0"/>
          <w:numId w:val="5"/>
        </w:numPr>
        <w:shd w:val="clear" w:color="auto" w:fill="auto"/>
        <w:tabs>
          <w:tab w:val="left" w:pos="1102"/>
        </w:tabs>
        <w:kinsoku/>
        <w:wordWrap/>
        <w:overflowPunct/>
        <w:topLinePunct w:val="0"/>
        <w:autoSpaceDE/>
        <w:autoSpaceDN/>
        <w:bidi w:val="0"/>
        <w:adjustRightInd/>
        <w:snapToGrid/>
        <w:spacing w:before="0" w:after="200" w:line="400" w:lineRule="exact"/>
        <w:ind w:left="0" w:right="0" w:firstLine="600"/>
        <w:jc w:val="both"/>
        <w:textAlignment w:val="auto"/>
        <w:rPr>
          <w:rFonts w:hint="eastAsia" w:ascii="宋体" w:hAnsi="宋体" w:eastAsia="宋体" w:cs="宋体"/>
          <w:sz w:val="22"/>
          <w:szCs w:val="22"/>
        </w:rPr>
      </w:pPr>
      <w:bookmarkStart w:id="3" w:name="bookmark205"/>
      <w:bookmarkEnd w:id="3"/>
      <w:r>
        <w:rPr>
          <w:rFonts w:hint="eastAsia" w:ascii="宋体" w:hAnsi="宋体" w:eastAsia="宋体" w:cs="宋体"/>
          <w:color w:val="000000"/>
          <w:spacing w:val="0"/>
          <w:w w:val="100"/>
          <w:position w:val="0"/>
          <w:sz w:val="22"/>
          <w:szCs w:val="22"/>
        </w:rPr>
        <w:t>主要人员：见评标办法前附表；</w:t>
      </w:r>
    </w:p>
    <w:p>
      <w:pPr>
        <w:pStyle w:val="18"/>
        <w:keepNext w:val="0"/>
        <w:keepLines w:val="0"/>
        <w:pageBreakBefore w:val="0"/>
        <w:widowControl w:val="0"/>
        <w:numPr>
          <w:ilvl w:val="0"/>
          <w:numId w:val="5"/>
        </w:numPr>
        <w:shd w:val="clear" w:color="auto" w:fill="auto"/>
        <w:tabs>
          <w:tab w:val="left" w:pos="1102"/>
        </w:tabs>
        <w:kinsoku/>
        <w:wordWrap/>
        <w:overflowPunct/>
        <w:topLinePunct w:val="0"/>
        <w:autoSpaceDE/>
        <w:autoSpaceDN/>
        <w:bidi w:val="0"/>
        <w:adjustRightInd/>
        <w:snapToGrid/>
        <w:spacing w:before="0" w:after="200" w:line="400" w:lineRule="exact"/>
        <w:ind w:left="0" w:right="0" w:firstLine="600"/>
        <w:jc w:val="both"/>
        <w:textAlignment w:val="auto"/>
        <w:rPr>
          <w:rFonts w:hint="eastAsia" w:ascii="宋体" w:hAnsi="宋体" w:eastAsia="宋体" w:cs="宋体"/>
          <w:sz w:val="22"/>
          <w:szCs w:val="22"/>
        </w:rPr>
      </w:pPr>
      <w:bookmarkStart w:id="4" w:name="bookmark206"/>
      <w:bookmarkEnd w:id="4"/>
      <w:bookmarkStart w:id="5" w:name="bookmark207"/>
      <w:bookmarkEnd w:id="5"/>
      <w:r>
        <w:rPr>
          <w:rFonts w:hint="eastAsia" w:ascii="宋体" w:hAnsi="宋体" w:eastAsia="宋体" w:cs="宋体"/>
          <w:color w:val="000000"/>
          <w:spacing w:val="0"/>
          <w:w w:val="100"/>
          <w:position w:val="0"/>
          <w:sz w:val="22"/>
          <w:szCs w:val="22"/>
        </w:rPr>
        <w:t>履约信誉：见评标办法前附表，</w:t>
      </w:r>
    </w:p>
    <w:p>
      <w:pPr>
        <w:pStyle w:val="18"/>
        <w:keepNext w:val="0"/>
        <w:keepLines w:val="0"/>
        <w:pageBreakBefore w:val="0"/>
        <w:widowControl w:val="0"/>
        <w:numPr>
          <w:ilvl w:val="0"/>
          <w:numId w:val="5"/>
        </w:numPr>
        <w:shd w:val="clear" w:color="auto" w:fill="auto"/>
        <w:tabs>
          <w:tab w:val="left" w:pos="1102"/>
        </w:tabs>
        <w:kinsoku/>
        <w:wordWrap/>
        <w:overflowPunct/>
        <w:topLinePunct w:val="0"/>
        <w:autoSpaceDE/>
        <w:autoSpaceDN/>
        <w:bidi w:val="0"/>
        <w:adjustRightInd/>
        <w:snapToGrid/>
        <w:spacing w:before="0" w:after="200" w:line="400" w:lineRule="exact"/>
        <w:ind w:left="0" w:right="0" w:firstLine="600"/>
        <w:jc w:val="both"/>
        <w:textAlignment w:val="auto"/>
        <w:rPr>
          <w:rFonts w:hint="eastAsia" w:ascii="宋体" w:hAnsi="宋体" w:eastAsia="宋体" w:cs="宋体"/>
          <w:sz w:val="22"/>
          <w:szCs w:val="22"/>
        </w:rPr>
      </w:pPr>
      <w:bookmarkStart w:id="6" w:name="bookmark208"/>
      <w:bookmarkEnd w:id="6"/>
      <w:r>
        <w:rPr>
          <w:rFonts w:hint="eastAsia" w:ascii="宋体" w:hAnsi="宋体" w:eastAsia="宋体" w:cs="宋体"/>
          <w:color w:val="000000"/>
          <w:spacing w:val="0"/>
          <w:w w:val="100"/>
          <w:position w:val="0"/>
          <w:sz w:val="22"/>
          <w:szCs w:val="22"/>
        </w:rPr>
        <w:t>企业业绩：见评标办法前附表。</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200" w:line="400" w:lineRule="exact"/>
        <w:ind w:left="0" w:right="0" w:firstLine="480"/>
        <w:jc w:val="both"/>
        <w:textAlignment w:val="auto"/>
        <w:rPr>
          <w:rFonts w:hint="eastAsia" w:ascii="宋体" w:hAnsi="宋体" w:eastAsia="宋体" w:cs="宋体"/>
          <w:sz w:val="22"/>
          <w:szCs w:val="22"/>
        </w:rPr>
      </w:pPr>
      <w:r>
        <w:rPr>
          <w:rFonts w:hint="eastAsia" w:ascii="宋体" w:hAnsi="宋体" w:eastAsia="宋体" w:cs="宋体"/>
          <w:color w:val="000000"/>
          <w:spacing w:val="0"/>
          <w:w w:val="100"/>
          <w:position w:val="0"/>
          <w:sz w:val="22"/>
          <w:szCs w:val="22"/>
          <w:lang w:val="en-US" w:eastAsia="en-US" w:bidi="en-US"/>
        </w:rPr>
        <w:t>2.2.2</w:t>
      </w:r>
      <w:r>
        <w:rPr>
          <w:rFonts w:hint="eastAsia" w:ascii="宋体" w:hAnsi="宋体" w:eastAsia="宋体" w:cs="宋体"/>
          <w:color w:val="000000"/>
          <w:spacing w:val="0"/>
          <w:w w:val="100"/>
          <w:position w:val="0"/>
          <w:sz w:val="22"/>
          <w:szCs w:val="22"/>
        </w:rPr>
        <w:t>第一个信封评分评分标准</w:t>
      </w:r>
    </w:p>
    <w:p>
      <w:pPr>
        <w:pStyle w:val="18"/>
        <w:keepNext w:val="0"/>
        <w:keepLines w:val="0"/>
        <w:pageBreakBefore w:val="0"/>
        <w:widowControl w:val="0"/>
        <w:numPr>
          <w:ilvl w:val="0"/>
          <w:numId w:val="0"/>
        </w:numPr>
        <w:shd w:val="clear" w:color="auto" w:fill="auto"/>
        <w:tabs>
          <w:tab w:val="left" w:pos="1102"/>
        </w:tabs>
        <w:kinsoku/>
        <w:wordWrap/>
        <w:overflowPunct/>
        <w:topLinePunct w:val="0"/>
        <w:autoSpaceDE/>
        <w:autoSpaceDN/>
        <w:bidi w:val="0"/>
        <w:adjustRightInd/>
        <w:snapToGrid/>
        <w:spacing w:before="0" w:after="200" w:line="400" w:lineRule="exact"/>
        <w:ind w:left="600" w:leftChars="0" w:right="0" w:rightChars="0"/>
        <w:jc w:val="both"/>
        <w:textAlignment w:val="auto"/>
        <w:rPr>
          <w:rFonts w:hint="eastAsia" w:ascii="宋体" w:hAnsi="宋体" w:eastAsia="宋体" w:cs="宋体"/>
          <w:color w:val="000000"/>
          <w:spacing w:val="0"/>
          <w:w w:val="100"/>
          <w:position w:val="0"/>
          <w:sz w:val="22"/>
          <w:szCs w:val="22"/>
          <w:lang w:val="zh-TW" w:eastAsia="zh-CN"/>
        </w:rPr>
      </w:pPr>
      <w:bookmarkStart w:id="7" w:name="bookmark209"/>
      <w:bookmarkEnd w:id="7"/>
      <w:r>
        <w:rPr>
          <w:rFonts w:hint="eastAsia" w:ascii="宋体" w:hAnsi="宋体" w:eastAsia="宋体" w:cs="宋体"/>
          <w:color w:val="000000"/>
          <w:spacing w:val="0"/>
          <w:w w:val="100"/>
          <w:position w:val="0"/>
          <w:sz w:val="22"/>
          <w:szCs w:val="22"/>
          <w:lang w:val="zh-TW" w:eastAsia="zh-CN"/>
        </w:rPr>
        <w:t>（</w:t>
      </w:r>
      <w:r>
        <w:rPr>
          <w:rFonts w:hint="eastAsia" w:ascii="宋体" w:hAnsi="宋体" w:eastAsia="宋体" w:cs="宋体"/>
          <w:color w:val="000000"/>
          <w:spacing w:val="0"/>
          <w:w w:val="100"/>
          <w:position w:val="0"/>
          <w:sz w:val="22"/>
          <w:szCs w:val="22"/>
          <w:lang w:val="en-US" w:eastAsia="zh-CN"/>
        </w:rPr>
        <w:t>1</w:t>
      </w:r>
      <w:r>
        <w:rPr>
          <w:rFonts w:hint="eastAsia" w:ascii="宋体" w:hAnsi="宋体" w:eastAsia="宋体" w:cs="宋体"/>
          <w:color w:val="000000"/>
          <w:spacing w:val="0"/>
          <w:w w:val="100"/>
          <w:position w:val="0"/>
          <w:sz w:val="22"/>
          <w:szCs w:val="22"/>
          <w:lang w:val="zh-TW" w:eastAsia="zh-CN"/>
        </w:rPr>
        <w:t>）</w:t>
      </w:r>
      <w:r>
        <w:rPr>
          <w:rFonts w:hint="eastAsia" w:ascii="宋体" w:hAnsi="宋体" w:eastAsia="宋体" w:cs="宋体"/>
          <w:color w:val="000000"/>
          <w:spacing w:val="0"/>
          <w:w w:val="100"/>
          <w:position w:val="0"/>
          <w:sz w:val="22"/>
          <w:szCs w:val="22"/>
          <w:lang w:val="zh-TW" w:eastAsia="zh-TW"/>
        </w:rPr>
        <w:t>施工组织设计评分标准：见评标办法前附表</w:t>
      </w:r>
      <w:r>
        <w:rPr>
          <w:rFonts w:hint="eastAsia" w:ascii="宋体" w:hAnsi="宋体" w:eastAsia="宋体" w:cs="宋体"/>
          <w:color w:val="000000"/>
          <w:spacing w:val="0"/>
          <w:w w:val="100"/>
          <w:position w:val="0"/>
          <w:sz w:val="22"/>
          <w:szCs w:val="22"/>
          <w:lang w:val="zh-TW" w:eastAsia="zh-CN"/>
        </w:rPr>
        <w:t>；</w:t>
      </w:r>
    </w:p>
    <w:p>
      <w:pPr>
        <w:pStyle w:val="18"/>
        <w:keepNext w:val="0"/>
        <w:keepLines w:val="0"/>
        <w:pageBreakBefore w:val="0"/>
        <w:widowControl w:val="0"/>
        <w:numPr>
          <w:ilvl w:val="0"/>
          <w:numId w:val="0"/>
        </w:numPr>
        <w:shd w:val="clear" w:color="auto" w:fill="auto"/>
        <w:tabs>
          <w:tab w:val="left" w:pos="1102"/>
        </w:tabs>
        <w:kinsoku/>
        <w:wordWrap/>
        <w:overflowPunct/>
        <w:topLinePunct w:val="0"/>
        <w:autoSpaceDE/>
        <w:autoSpaceDN/>
        <w:bidi w:val="0"/>
        <w:adjustRightInd/>
        <w:snapToGrid/>
        <w:spacing w:before="0" w:after="200" w:line="400" w:lineRule="exact"/>
        <w:ind w:left="600" w:leftChars="0" w:right="0" w:rightChars="0"/>
        <w:jc w:val="both"/>
        <w:textAlignment w:val="auto"/>
        <w:rPr>
          <w:rFonts w:hint="eastAsia" w:ascii="宋体" w:hAnsi="宋体" w:eastAsia="宋体" w:cs="宋体"/>
          <w:color w:val="000000"/>
          <w:spacing w:val="0"/>
          <w:w w:val="100"/>
          <w:position w:val="0"/>
          <w:sz w:val="22"/>
          <w:szCs w:val="22"/>
          <w:lang w:val="zh-TW" w:eastAsia="zh-CN"/>
        </w:rPr>
      </w:pPr>
      <w:bookmarkStart w:id="8" w:name="bookmark210"/>
      <w:bookmarkEnd w:id="8"/>
      <w:r>
        <w:rPr>
          <w:rFonts w:hint="eastAsia" w:ascii="宋体" w:hAnsi="宋体" w:eastAsia="宋体" w:cs="宋体"/>
          <w:color w:val="000000"/>
          <w:spacing w:val="0"/>
          <w:w w:val="100"/>
          <w:position w:val="0"/>
          <w:sz w:val="22"/>
          <w:szCs w:val="22"/>
          <w:lang w:val="zh-TW" w:eastAsia="zh-CN"/>
        </w:rPr>
        <w:t>（</w:t>
      </w:r>
      <w:r>
        <w:rPr>
          <w:rFonts w:hint="eastAsia" w:ascii="宋体" w:hAnsi="宋体" w:eastAsia="宋体" w:cs="宋体"/>
          <w:color w:val="000000"/>
          <w:spacing w:val="0"/>
          <w:w w:val="100"/>
          <w:position w:val="0"/>
          <w:sz w:val="22"/>
          <w:szCs w:val="22"/>
          <w:lang w:val="en-US" w:eastAsia="zh-CN"/>
        </w:rPr>
        <w:t>2</w:t>
      </w:r>
      <w:r>
        <w:rPr>
          <w:rFonts w:hint="eastAsia" w:ascii="宋体" w:hAnsi="宋体" w:eastAsia="宋体" w:cs="宋体"/>
          <w:color w:val="000000"/>
          <w:spacing w:val="0"/>
          <w:w w:val="100"/>
          <w:position w:val="0"/>
          <w:sz w:val="22"/>
          <w:szCs w:val="22"/>
          <w:lang w:val="zh-TW" w:eastAsia="zh-CN"/>
        </w:rPr>
        <w:t>）</w:t>
      </w:r>
      <w:r>
        <w:rPr>
          <w:rFonts w:hint="eastAsia" w:ascii="宋体" w:hAnsi="宋体" w:eastAsia="宋体" w:cs="宋体"/>
          <w:color w:val="000000"/>
          <w:spacing w:val="0"/>
          <w:w w:val="100"/>
          <w:position w:val="0"/>
          <w:sz w:val="22"/>
          <w:szCs w:val="22"/>
          <w:lang w:val="zh-TW" w:eastAsia="zh-TW"/>
        </w:rPr>
        <w:t>主要人员评分标准：见评标办法前附表</w:t>
      </w:r>
      <w:r>
        <w:rPr>
          <w:rFonts w:hint="eastAsia" w:ascii="宋体" w:hAnsi="宋体" w:eastAsia="宋体" w:cs="宋体"/>
          <w:color w:val="000000"/>
          <w:spacing w:val="0"/>
          <w:w w:val="100"/>
          <w:position w:val="0"/>
          <w:sz w:val="22"/>
          <w:szCs w:val="22"/>
          <w:lang w:val="zh-TW" w:eastAsia="zh-CN"/>
        </w:rPr>
        <w:t>；</w:t>
      </w:r>
      <w:bookmarkStart w:id="9" w:name="bookmark211"/>
      <w:bookmarkEnd w:id="9"/>
    </w:p>
    <w:p>
      <w:pPr>
        <w:pStyle w:val="18"/>
        <w:keepNext w:val="0"/>
        <w:keepLines w:val="0"/>
        <w:pageBreakBefore w:val="0"/>
        <w:widowControl w:val="0"/>
        <w:numPr>
          <w:ilvl w:val="0"/>
          <w:numId w:val="0"/>
        </w:numPr>
        <w:shd w:val="clear" w:color="auto" w:fill="auto"/>
        <w:tabs>
          <w:tab w:val="left" w:pos="1102"/>
        </w:tabs>
        <w:kinsoku/>
        <w:wordWrap/>
        <w:overflowPunct/>
        <w:topLinePunct w:val="0"/>
        <w:autoSpaceDE/>
        <w:autoSpaceDN/>
        <w:bidi w:val="0"/>
        <w:adjustRightInd/>
        <w:snapToGrid/>
        <w:spacing w:before="0" w:after="200" w:line="400" w:lineRule="exact"/>
        <w:ind w:left="600" w:leftChars="0" w:right="0" w:rightChars="0"/>
        <w:jc w:val="both"/>
        <w:textAlignment w:val="auto"/>
        <w:rPr>
          <w:rFonts w:hint="eastAsia" w:ascii="宋体" w:hAnsi="宋体" w:eastAsia="宋体" w:cs="宋体"/>
          <w:color w:val="000000"/>
          <w:spacing w:val="0"/>
          <w:w w:val="100"/>
          <w:position w:val="0"/>
          <w:sz w:val="22"/>
          <w:szCs w:val="22"/>
          <w:lang w:val="zh-TW" w:eastAsia="zh-CN"/>
        </w:rPr>
      </w:pPr>
      <w:bookmarkStart w:id="10" w:name="bookmark212"/>
      <w:bookmarkEnd w:id="10"/>
      <w:r>
        <w:rPr>
          <w:rFonts w:hint="eastAsia" w:ascii="宋体" w:hAnsi="宋体" w:eastAsia="宋体" w:cs="宋体"/>
          <w:color w:val="000000"/>
          <w:spacing w:val="0"/>
          <w:w w:val="100"/>
          <w:position w:val="0"/>
          <w:sz w:val="22"/>
          <w:szCs w:val="22"/>
          <w:lang w:val="zh-TW" w:eastAsia="zh-CN"/>
        </w:rPr>
        <w:t>（</w:t>
      </w:r>
      <w:r>
        <w:rPr>
          <w:rFonts w:hint="eastAsia" w:cs="宋体"/>
          <w:color w:val="000000"/>
          <w:spacing w:val="0"/>
          <w:w w:val="100"/>
          <w:position w:val="0"/>
          <w:sz w:val="22"/>
          <w:szCs w:val="22"/>
          <w:lang w:val="en-US" w:eastAsia="zh-CN"/>
        </w:rPr>
        <w:t>3</w:t>
      </w:r>
      <w:r>
        <w:rPr>
          <w:rFonts w:hint="eastAsia" w:ascii="宋体" w:hAnsi="宋体" w:eastAsia="宋体" w:cs="宋体"/>
          <w:color w:val="000000"/>
          <w:spacing w:val="0"/>
          <w:w w:val="100"/>
          <w:position w:val="0"/>
          <w:sz w:val="22"/>
          <w:szCs w:val="22"/>
          <w:lang w:val="zh-TW" w:eastAsia="zh-CN"/>
        </w:rPr>
        <w:t>）</w:t>
      </w:r>
      <w:r>
        <w:rPr>
          <w:rFonts w:hint="eastAsia" w:ascii="宋体" w:hAnsi="宋体" w:eastAsia="宋体" w:cs="宋体"/>
          <w:color w:val="000000"/>
          <w:spacing w:val="0"/>
          <w:w w:val="100"/>
          <w:position w:val="0"/>
          <w:sz w:val="22"/>
          <w:szCs w:val="22"/>
          <w:lang w:val="zh-TW" w:eastAsia="zh-TW"/>
        </w:rPr>
        <w:t>履约信誉评分标准：见评标办法前附表</w:t>
      </w:r>
      <w:r>
        <w:rPr>
          <w:rFonts w:hint="eastAsia" w:ascii="宋体" w:hAnsi="宋体" w:eastAsia="宋体" w:cs="宋体"/>
          <w:color w:val="000000"/>
          <w:spacing w:val="0"/>
          <w:w w:val="100"/>
          <w:position w:val="0"/>
          <w:sz w:val="22"/>
          <w:szCs w:val="22"/>
          <w:lang w:val="zh-TW" w:eastAsia="zh-CN"/>
        </w:rPr>
        <w:t>；</w:t>
      </w:r>
    </w:p>
    <w:p>
      <w:pPr>
        <w:pStyle w:val="18"/>
        <w:keepNext w:val="0"/>
        <w:keepLines w:val="0"/>
        <w:pageBreakBefore w:val="0"/>
        <w:widowControl w:val="0"/>
        <w:numPr>
          <w:ilvl w:val="0"/>
          <w:numId w:val="0"/>
        </w:numPr>
        <w:shd w:val="clear" w:color="auto" w:fill="auto"/>
        <w:tabs>
          <w:tab w:val="left" w:pos="1102"/>
        </w:tabs>
        <w:kinsoku/>
        <w:wordWrap/>
        <w:overflowPunct/>
        <w:topLinePunct w:val="0"/>
        <w:autoSpaceDE/>
        <w:autoSpaceDN/>
        <w:bidi w:val="0"/>
        <w:adjustRightInd/>
        <w:snapToGrid/>
        <w:spacing w:before="0" w:after="200" w:line="400" w:lineRule="exact"/>
        <w:ind w:left="600" w:leftChars="0" w:right="0" w:rightChars="0"/>
        <w:jc w:val="both"/>
        <w:textAlignment w:val="auto"/>
        <w:rPr>
          <w:rFonts w:hint="eastAsia" w:ascii="宋体" w:hAnsi="宋体" w:eastAsia="宋体" w:cs="宋体"/>
          <w:color w:val="000000"/>
          <w:spacing w:val="0"/>
          <w:w w:val="100"/>
          <w:position w:val="0"/>
          <w:sz w:val="22"/>
          <w:szCs w:val="22"/>
          <w:lang w:val="zh-TW" w:eastAsia="zh-CN"/>
        </w:rPr>
      </w:pPr>
      <w:bookmarkStart w:id="11" w:name="bookmark213"/>
      <w:bookmarkEnd w:id="11"/>
      <w:r>
        <w:rPr>
          <w:rFonts w:hint="eastAsia" w:ascii="宋体" w:hAnsi="宋体" w:eastAsia="宋体" w:cs="宋体"/>
          <w:color w:val="000000"/>
          <w:spacing w:val="0"/>
          <w:w w:val="100"/>
          <w:position w:val="0"/>
          <w:sz w:val="22"/>
          <w:szCs w:val="22"/>
          <w:lang w:val="zh-TW" w:eastAsia="zh-CN"/>
        </w:rPr>
        <w:t>（</w:t>
      </w:r>
      <w:r>
        <w:rPr>
          <w:rFonts w:hint="eastAsia" w:cs="宋体"/>
          <w:color w:val="000000"/>
          <w:spacing w:val="0"/>
          <w:w w:val="100"/>
          <w:position w:val="0"/>
          <w:sz w:val="22"/>
          <w:szCs w:val="22"/>
          <w:lang w:val="en-US" w:eastAsia="zh-CN"/>
        </w:rPr>
        <w:t>4</w:t>
      </w:r>
      <w:r>
        <w:rPr>
          <w:rFonts w:hint="eastAsia" w:ascii="宋体" w:hAnsi="宋体" w:eastAsia="宋体" w:cs="宋体"/>
          <w:color w:val="000000"/>
          <w:spacing w:val="0"/>
          <w:w w:val="100"/>
          <w:position w:val="0"/>
          <w:sz w:val="22"/>
          <w:szCs w:val="22"/>
          <w:lang w:val="zh-TW" w:eastAsia="zh-CN"/>
        </w:rPr>
        <w:t>）</w:t>
      </w:r>
      <w:r>
        <w:rPr>
          <w:rFonts w:hint="eastAsia" w:ascii="宋体" w:hAnsi="宋体" w:eastAsia="宋体" w:cs="宋体"/>
          <w:color w:val="000000"/>
          <w:spacing w:val="0"/>
          <w:w w:val="100"/>
          <w:position w:val="0"/>
          <w:sz w:val="22"/>
          <w:szCs w:val="22"/>
          <w:lang w:val="zh-TW" w:eastAsia="zh-TW"/>
        </w:rPr>
        <w:t>企业业绩评分标准</w:t>
      </w:r>
      <w:r>
        <w:rPr>
          <w:rFonts w:hint="eastAsia" w:ascii="宋体" w:hAnsi="宋体" w:eastAsia="宋体" w:cs="宋体"/>
          <w:color w:val="000000"/>
          <w:spacing w:val="0"/>
          <w:w w:val="100"/>
          <w:position w:val="0"/>
          <w:sz w:val="22"/>
          <w:szCs w:val="22"/>
          <w:lang w:val="zh-TW" w:eastAsia="zh-CN"/>
        </w:rPr>
        <w:t>：</w:t>
      </w:r>
      <w:r>
        <w:rPr>
          <w:rFonts w:hint="eastAsia" w:ascii="宋体" w:hAnsi="宋体" w:eastAsia="宋体" w:cs="宋体"/>
          <w:color w:val="000000"/>
          <w:spacing w:val="0"/>
          <w:w w:val="100"/>
          <w:position w:val="0"/>
          <w:sz w:val="22"/>
          <w:szCs w:val="22"/>
          <w:lang w:val="en-US" w:eastAsia="zh-CN"/>
        </w:rPr>
        <w:t>:</w:t>
      </w:r>
      <w:r>
        <w:rPr>
          <w:rFonts w:hint="eastAsia" w:ascii="宋体" w:hAnsi="宋体" w:eastAsia="宋体" w:cs="宋体"/>
          <w:color w:val="000000"/>
          <w:spacing w:val="0"/>
          <w:w w:val="100"/>
          <w:position w:val="0"/>
          <w:sz w:val="22"/>
          <w:szCs w:val="22"/>
          <w:lang w:val="zh-TW" w:eastAsia="zh-TW"/>
        </w:rPr>
        <w:t>见评标办法前附表</w:t>
      </w:r>
      <w:r>
        <w:rPr>
          <w:rFonts w:hint="eastAsia" w:ascii="宋体" w:hAnsi="宋体" w:eastAsia="宋体" w:cs="宋体"/>
          <w:color w:val="000000"/>
          <w:spacing w:val="0"/>
          <w:w w:val="100"/>
          <w:position w:val="0"/>
          <w:sz w:val="22"/>
          <w:szCs w:val="22"/>
          <w:lang w:val="zh-TW" w:eastAsia="zh-CN"/>
        </w:rPr>
        <w:t>；</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rFonts w:hint="eastAsia" w:ascii="宋体" w:hAnsi="宋体" w:eastAsia="宋体" w:cs="宋体"/>
          <w:sz w:val="22"/>
          <w:szCs w:val="22"/>
        </w:rPr>
      </w:pPr>
      <w:r>
        <w:rPr>
          <w:rFonts w:hint="eastAsia" w:ascii="宋体" w:hAnsi="宋体" w:eastAsia="宋体" w:cs="宋体"/>
          <w:color w:val="000000"/>
          <w:spacing w:val="0"/>
          <w:w w:val="100"/>
          <w:position w:val="0"/>
          <w:sz w:val="22"/>
          <w:szCs w:val="22"/>
          <w:lang w:val="en-US" w:eastAsia="en-US" w:bidi="en-US"/>
        </w:rPr>
        <w:t>2.2.3</w:t>
      </w:r>
      <w:r>
        <w:rPr>
          <w:rFonts w:hint="eastAsia" w:ascii="宋体" w:hAnsi="宋体" w:eastAsia="宋体" w:cs="宋体"/>
          <w:color w:val="000000"/>
          <w:spacing w:val="0"/>
          <w:w w:val="100"/>
          <w:position w:val="0"/>
          <w:sz w:val="22"/>
          <w:szCs w:val="22"/>
        </w:rPr>
        <w:t>第二个信封详细评审标准：见评标办法前附表。</w:t>
      </w:r>
    </w:p>
    <w:p>
      <w:pPr>
        <w:pStyle w:val="18"/>
        <w:keepNext w:val="0"/>
        <w:keepLines w:val="0"/>
        <w:pageBreakBefore w:val="0"/>
        <w:widowControl w:val="0"/>
        <w:numPr>
          <w:ilvl w:val="0"/>
          <w:numId w:val="4"/>
        </w:numPr>
        <w:shd w:val="clear" w:color="auto" w:fill="auto"/>
        <w:kinsoku/>
        <w:wordWrap/>
        <w:overflowPunct/>
        <w:topLinePunct w:val="0"/>
        <w:autoSpaceDE/>
        <w:autoSpaceDN/>
        <w:bidi w:val="0"/>
        <w:adjustRightInd/>
        <w:snapToGrid/>
        <w:spacing w:before="0" w:after="0" w:line="400" w:lineRule="exact"/>
        <w:ind w:left="0" w:right="0" w:firstLine="0"/>
        <w:jc w:val="both"/>
        <w:textAlignment w:val="auto"/>
        <w:rPr>
          <w:rFonts w:hint="eastAsia" w:ascii="宋体" w:hAnsi="宋体" w:eastAsia="宋体" w:cs="宋体"/>
          <w:sz w:val="22"/>
          <w:szCs w:val="22"/>
        </w:rPr>
      </w:pPr>
      <w:bookmarkStart w:id="12" w:name="bookmark214"/>
      <w:bookmarkEnd w:id="12"/>
      <w:r>
        <w:rPr>
          <w:rFonts w:hint="eastAsia" w:ascii="宋体" w:hAnsi="宋体" w:eastAsia="宋体" w:cs="宋体"/>
          <w:color w:val="000000"/>
          <w:spacing w:val="0"/>
          <w:w w:val="100"/>
          <w:position w:val="0"/>
          <w:sz w:val="22"/>
          <w:szCs w:val="22"/>
        </w:rPr>
        <w:t>评标程序</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both"/>
        <w:textAlignment w:val="auto"/>
        <w:rPr>
          <w:rFonts w:hint="eastAsia" w:ascii="宋体" w:hAnsi="宋体" w:eastAsia="宋体" w:cs="宋体"/>
          <w:sz w:val="22"/>
          <w:szCs w:val="22"/>
        </w:rPr>
      </w:pPr>
      <w:r>
        <w:rPr>
          <w:rFonts w:hint="eastAsia" w:ascii="宋体" w:hAnsi="宋体" w:eastAsia="宋体" w:cs="宋体"/>
          <w:color w:val="000000"/>
          <w:spacing w:val="0"/>
          <w:w w:val="100"/>
          <w:position w:val="0"/>
          <w:sz w:val="22"/>
          <w:szCs w:val="22"/>
          <w:lang w:val="en-US" w:eastAsia="en-US" w:bidi="en-US"/>
        </w:rPr>
        <w:t>3.1</w:t>
      </w:r>
      <w:r>
        <w:rPr>
          <w:rFonts w:hint="eastAsia" w:ascii="宋体" w:hAnsi="宋体" w:eastAsia="宋体" w:cs="宋体"/>
          <w:color w:val="000000"/>
          <w:spacing w:val="0"/>
          <w:w w:val="100"/>
          <w:position w:val="0"/>
          <w:sz w:val="22"/>
          <w:szCs w:val="22"/>
        </w:rPr>
        <w:t>第一信封初步评审</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200" w:line="400" w:lineRule="exact"/>
        <w:ind w:left="0" w:right="0" w:firstLine="480"/>
        <w:jc w:val="both"/>
        <w:textAlignment w:val="auto"/>
        <w:rPr>
          <w:rFonts w:hint="eastAsia" w:ascii="宋体" w:hAnsi="宋体" w:eastAsia="宋体" w:cs="宋体"/>
          <w:sz w:val="22"/>
          <w:szCs w:val="22"/>
        </w:rPr>
      </w:pPr>
      <w:r>
        <w:rPr>
          <w:rFonts w:hint="eastAsia" w:ascii="宋体" w:hAnsi="宋体" w:eastAsia="宋体" w:cs="宋体"/>
          <w:color w:val="000000"/>
          <w:spacing w:val="0"/>
          <w:w w:val="100"/>
          <w:position w:val="0"/>
          <w:sz w:val="22"/>
          <w:szCs w:val="22"/>
          <w:lang w:val="en-US" w:eastAsia="en-US" w:bidi="en-US"/>
        </w:rPr>
        <w:t>3.1.1</w:t>
      </w:r>
      <w:r>
        <w:rPr>
          <w:rFonts w:hint="eastAsia" w:ascii="宋体" w:hAnsi="宋体" w:eastAsia="宋体" w:cs="宋体"/>
          <w:color w:val="000000"/>
          <w:spacing w:val="0"/>
          <w:w w:val="100"/>
          <w:position w:val="0"/>
          <w:sz w:val="22"/>
          <w:szCs w:val="22"/>
        </w:rPr>
        <w:t>评标委员会可以要求投标人提交第二章“投标人须知”第</w:t>
      </w:r>
      <w:r>
        <w:rPr>
          <w:rFonts w:hint="eastAsia" w:ascii="宋体" w:hAnsi="宋体" w:eastAsia="宋体" w:cs="宋体"/>
          <w:color w:val="000000"/>
          <w:spacing w:val="0"/>
          <w:w w:val="100"/>
          <w:position w:val="0"/>
          <w:sz w:val="22"/>
          <w:szCs w:val="22"/>
          <w:lang w:val="en-US" w:eastAsia="en-US" w:bidi="en-US"/>
        </w:rPr>
        <w:t>3.5.1</w:t>
      </w:r>
      <w:r>
        <w:rPr>
          <w:rFonts w:hint="eastAsia" w:ascii="宋体" w:hAnsi="宋体" w:eastAsia="宋体" w:cs="宋体"/>
          <w:color w:val="000000"/>
          <w:spacing w:val="0"/>
          <w:w w:val="100"/>
          <w:position w:val="0"/>
          <w:sz w:val="22"/>
          <w:szCs w:val="22"/>
        </w:rPr>
        <w:t>项至 第</w:t>
      </w:r>
      <w:r>
        <w:rPr>
          <w:rFonts w:hint="eastAsia" w:ascii="宋体" w:hAnsi="宋体" w:eastAsia="宋体" w:cs="宋体"/>
          <w:color w:val="000000"/>
          <w:spacing w:val="0"/>
          <w:w w:val="100"/>
          <w:position w:val="0"/>
          <w:sz w:val="22"/>
          <w:szCs w:val="22"/>
          <w:lang w:val="en-US" w:eastAsia="en-US" w:bidi="en-US"/>
        </w:rPr>
        <w:t>3.5.6</w:t>
      </w:r>
      <w:r>
        <w:rPr>
          <w:rFonts w:hint="eastAsia" w:ascii="宋体" w:hAnsi="宋体" w:eastAsia="宋体" w:cs="宋体"/>
          <w:color w:val="000000"/>
          <w:spacing w:val="0"/>
          <w:w w:val="100"/>
          <w:position w:val="0"/>
          <w:sz w:val="22"/>
          <w:szCs w:val="22"/>
        </w:rPr>
        <w:t>项规定的有关证明和证件的原件，以便核验。评标委员会依据本章第</w:t>
      </w:r>
      <w:r>
        <w:rPr>
          <w:rFonts w:hint="eastAsia" w:ascii="宋体" w:hAnsi="宋体" w:eastAsia="宋体" w:cs="宋体"/>
          <w:color w:val="000000"/>
          <w:spacing w:val="0"/>
          <w:w w:val="100"/>
          <w:position w:val="0"/>
          <w:sz w:val="22"/>
          <w:szCs w:val="22"/>
          <w:lang w:val="en-US" w:eastAsia="en-US" w:bidi="en-US"/>
        </w:rPr>
        <w:t xml:space="preserve">2. </w:t>
      </w:r>
      <w:r>
        <w:rPr>
          <w:rFonts w:hint="eastAsia" w:ascii="宋体" w:hAnsi="宋体" w:eastAsia="宋体" w:cs="宋体"/>
          <w:color w:val="000000"/>
          <w:spacing w:val="0"/>
          <w:w w:val="100"/>
          <w:position w:val="0"/>
          <w:sz w:val="22"/>
          <w:szCs w:val="22"/>
          <w:lang w:val="zh-CN" w:eastAsia="zh-CN" w:bidi="zh-CN"/>
        </w:rPr>
        <w:t>1</w:t>
      </w:r>
      <w:r>
        <w:rPr>
          <w:rFonts w:hint="eastAsia" w:ascii="宋体" w:hAnsi="宋体" w:eastAsia="宋体" w:cs="宋体"/>
          <w:color w:val="000000"/>
          <w:spacing w:val="0"/>
          <w:w w:val="100"/>
          <w:position w:val="0"/>
          <w:sz w:val="22"/>
          <w:szCs w:val="22"/>
        </w:rPr>
        <w:t>款规定的标准对投标文件第一个信封（商务及技术文件）进行初步评审。有 一项不符合评审标准的，评标委员会应否决其投标。</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220" w:line="400" w:lineRule="exact"/>
        <w:ind w:left="0" w:right="0" w:firstLine="0"/>
        <w:jc w:val="left"/>
        <w:textAlignment w:val="auto"/>
        <w:rPr>
          <w:rFonts w:hint="eastAsia" w:ascii="宋体" w:hAnsi="宋体" w:eastAsia="宋体" w:cs="宋体"/>
          <w:sz w:val="22"/>
          <w:szCs w:val="22"/>
        </w:rPr>
      </w:pPr>
      <w:r>
        <w:rPr>
          <w:rFonts w:hint="eastAsia" w:ascii="宋体" w:hAnsi="宋体" w:eastAsia="宋体" w:cs="宋体"/>
          <w:color w:val="000000"/>
          <w:spacing w:val="0"/>
          <w:w w:val="100"/>
          <w:position w:val="0"/>
          <w:sz w:val="22"/>
          <w:szCs w:val="22"/>
          <w:lang w:val="en-US" w:eastAsia="en-US" w:bidi="en-US"/>
        </w:rPr>
        <w:t>3.2</w:t>
      </w:r>
      <w:r>
        <w:rPr>
          <w:rFonts w:hint="eastAsia" w:ascii="宋体" w:hAnsi="宋体" w:eastAsia="宋体" w:cs="宋体"/>
          <w:color w:val="000000"/>
          <w:spacing w:val="0"/>
          <w:w w:val="100"/>
          <w:position w:val="0"/>
          <w:sz w:val="22"/>
          <w:szCs w:val="22"/>
        </w:rPr>
        <w:t>第一个信封详细评审</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000000"/>
          <w:spacing w:val="0"/>
          <w:w w:val="100"/>
          <w:position w:val="0"/>
          <w:sz w:val="22"/>
          <w:szCs w:val="22"/>
          <w:lang w:eastAsia="zh-CN"/>
        </w:rPr>
      </w:pPr>
      <w:r>
        <w:rPr>
          <w:rFonts w:hint="eastAsia" w:ascii="宋体" w:hAnsi="宋体" w:eastAsia="宋体" w:cs="宋体"/>
          <w:color w:val="000000"/>
          <w:spacing w:val="0"/>
          <w:w w:val="100"/>
          <w:position w:val="0"/>
          <w:sz w:val="22"/>
          <w:szCs w:val="22"/>
          <w:lang w:val="en-US" w:eastAsia="en-US" w:bidi="en-US"/>
        </w:rPr>
        <w:t>2.1</w:t>
      </w:r>
      <w:r>
        <w:rPr>
          <w:rFonts w:hint="eastAsia" w:ascii="宋体" w:hAnsi="宋体" w:eastAsia="宋体" w:cs="宋体"/>
          <w:color w:val="000000"/>
          <w:spacing w:val="0"/>
          <w:w w:val="100"/>
          <w:position w:val="0"/>
          <w:sz w:val="22"/>
          <w:szCs w:val="22"/>
        </w:rPr>
        <w:t>评标委员会按本章第</w:t>
      </w:r>
      <w:r>
        <w:rPr>
          <w:rFonts w:hint="eastAsia" w:ascii="宋体" w:hAnsi="宋体" w:eastAsia="宋体" w:cs="宋体"/>
          <w:color w:val="000000"/>
          <w:spacing w:val="0"/>
          <w:w w:val="100"/>
          <w:position w:val="0"/>
          <w:sz w:val="22"/>
          <w:szCs w:val="22"/>
          <w:lang w:val="en-US" w:eastAsia="en-US" w:bidi="en-US"/>
        </w:rPr>
        <w:t>2.2</w:t>
      </w:r>
      <w:r>
        <w:rPr>
          <w:rFonts w:hint="eastAsia" w:ascii="宋体" w:hAnsi="宋体" w:eastAsia="宋体" w:cs="宋体"/>
          <w:color w:val="000000"/>
          <w:spacing w:val="0"/>
          <w:w w:val="100"/>
          <w:position w:val="0"/>
          <w:sz w:val="22"/>
          <w:szCs w:val="22"/>
        </w:rPr>
        <w:t>款规定的量化因素和分值进行打分,.并计</w:t>
      </w:r>
      <w:r>
        <w:rPr>
          <w:rFonts w:hint="eastAsia" w:ascii="宋体" w:hAnsi="宋体" w:eastAsia="宋体" w:cs="宋体"/>
          <w:color w:val="000000"/>
          <w:spacing w:val="0"/>
          <w:w w:val="100"/>
          <w:position w:val="0"/>
          <w:sz w:val="22"/>
          <w:szCs w:val="22"/>
          <w:lang w:eastAsia="zh-CN"/>
        </w:rPr>
        <w:t>算出各投标人的商务和技术得分。</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color w:val="000000"/>
          <w:spacing w:val="0"/>
          <w:w w:val="100"/>
          <w:position w:val="0"/>
          <w:sz w:val="22"/>
          <w:szCs w:val="22"/>
        </w:rPr>
      </w:pPr>
      <w:r>
        <w:rPr>
          <w:rFonts w:hint="eastAsia" w:ascii="宋体" w:hAnsi="宋体" w:eastAsia="宋体" w:cs="宋体"/>
          <w:color w:val="000000"/>
          <w:spacing w:val="0"/>
          <w:w w:val="100"/>
          <w:position w:val="0"/>
          <w:sz w:val="22"/>
          <w:szCs w:val="22"/>
        </w:rPr>
        <w:t>按本章第</w:t>
      </w:r>
      <w:r>
        <w:rPr>
          <w:rFonts w:hint="eastAsia" w:ascii="宋体" w:hAnsi="宋体" w:eastAsia="宋体" w:cs="宋体"/>
          <w:color w:val="000000"/>
          <w:spacing w:val="0"/>
          <w:w w:val="100"/>
          <w:position w:val="0"/>
          <w:sz w:val="22"/>
          <w:szCs w:val="22"/>
          <w:lang w:val="en-US" w:eastAsia="en-US" w:bidi="en-US"/>
        </w:rPr>
        <w:t>2.2.2</w:t>
      </w:r>
      <w:r>
        <w:rPr>
          <w:rFonts w:hint="eastAsia" w:ascii="宋体" w:hAnsi="宋体" w:eastAsia="宋体" w:cs="宋体"/>
          <w:color w:val="000000"/>
          <w:spacing w:val="0"/>
          <w:w w:val="100"/>
          <w:position w:val="0"/>
          <w:sz w:val="22"/>
          <w:szCs w:val="22"/>
        </w:rPr>
        <w:t>项</w:t>
      </w:r>
      <w:r>
        <w:rPr>
          <w:rFonts w:hint="eastAsia" w:ascii="宋体" w:hAnsi="宋体" w:eastAsia="宋体" w:cs="宋体"/>
          <w:color w:val="000000"/>
          <w:spacing w:val="0"/>
          <w:w w:val="100"/>
          <w:position w:val="0"/>
          <w:sz w:val="22"/>
          <w:szCs w:val="22"/>
          <w:lang w:eastAsia="zh-CN"/>
        </w:rPr>
        <w:t>（</w:t>
      </w:r>
      <w:r>
        <w:rPr>
          <w:rFonts w:hint="eastAsia" w:ascii="宋体" w:hAnsi="宋体" w:eastAsia="宋体" w:cs="宋体"/>
          <w:color w:val="000000"/>
          <w:spacing w:val="0"/>
          <w:w w:val="100"/>
          <w:position w:val="0"/>
          <w:sz w:val="22"/>
          <w:szCs w:val="22"/>
          <w:lang w:val="en-US" w:eastAsia="zh-CN"/>
        </w:rPr>
        <w:t>1</w:t>
      </w:r>
      <w:r>
        <w:rPr>
          <w:rFonts w:hint="eastAsia" w:ascii="宋体" w:hAnsi="宋体" w:eastAsia="宋体" w:cs="宋体"/>
          <w:color w:val="000000"/>
          <w:spacing w:val="0"/>
          <w:w w:val="100"/>
          <w:position w:val="0"/>
          <w:sz w:val="22"/>
          <w:szCs w:val="22"/>
          <w:lang w:eastAsia="zh-CN"/>
        </w:rPr>
        <w:t>）</w:t>
      </w:r>
      <w:r>
        <w:rPr>
          <w:rFonts w:hint="eastAsia" w:ascii="宋体" w:hAnsi="宋体" w:eastAsia="宋体" w:cs="宋体"/>
          <w:color w:val="000000"/>
          <w:spacing w:val="0"/>
          <w:w w:val="100"/>
          <w:position w:val="0"/>
          <w:sz w:val="22"/>
          <w:szCs w:val="22"/>
        </w:rPr>
        <w:t>目规定的评审因素和分值对施工组织设计部</w:t>
      </w:r>
      <w:r>
        <w:rPr>
          <w:rFonts w:hint="eastAsia" w:ascii="宋体" w:hAnsi="宋体" w:eastAsia="宋体" w:cs="宋体"/>
          <w:color w:val="000000"/>
          <w:spacing w:val="0"/>
          <w:w w:val="100"/>
          <w:position w:val="0"/>
          <w:sz w:val="22"/>
          <w:szCs w:val="22"/>
          <w:lang w:eastAsia="zh-CN"/>
        </w:rPr>
        <w:t>分</w:t>
      </w:r>
      <w:r>
        <w:rPr>
          <w:rFonts w:hint="eastAsia" w:ascii="宋体" w:hAnsi="宋体" w:eastAsia="宋体" w:cs="宋体"/>
          <w:color w:val="000000"/>
          <w:spacing w:val="0"/>
          <w:w w:val="100"/>
          <w:position w:val="0"/>
          <w:sz w:val="22"/>
          <w:szCs w:val="22"/>
        </w:rPr>
        <w:t>算出</w:t>
      </w:r>
      <w:r>
        <w:rPr>
          <w:rFonts w:hint="eastAsia" w:ascii="宋体" w:hAnsi="宋体" w:eastAsia="宋体" w:cs="宋体"/>
          <w:color w:val="000000"/>
          <w:spacing w:val="0"/>
          <w:w w:val="100"/>
          <w:position w:val="0"/>
          <w:sz w:val="22"/>
          <w:szCs w:val="22"/>
          <w:lang w:eastAsia="zh-CN"/>
        </w:rPr>
        <w:t>得分</w:t>
      </w:r>
      <w:r>
        <w:rPr>
          <w:rFonts w:hint="eastAsia" w:ascii="宋体" w:hAnsi="宋体" w:eastAsia="宋体" w:cs="宋体"/>
          <w:color w:val="000000"/>
          <w:spacing w:val="0"/>
          <w:w w:val="100"/>
          <w:position w:val="0"/>
          <w:sz w:val="22"/>
          <w:szCs w:val="22"/>
          <w:lang w:val="en-US" w:eastAsia="zh-CN"/>
        </w:rPr>
        <w:t>A；</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color w:val="000000"/>
          <w:spacing w:val="0"/>
          <w:w w:val="100"/>
          <w:position w:val="0"/>
          <w:sz w:val="22"/>
          <w:szCs w:val="22"/>
        </w:rPr>
      </w:pPr>
      <w:r>
        <w:rPr>
          <w:rFonts w:hint="eastAsia" w:ascii="宋体" w:hAnsi="宋体" w:eastAsia="宋体" w:cs="宋体"/>
          <w:color w:val="000000"/>
          <w:spacing w:val="0"/>
          <w:w w:val="100"/>
          <w:position w:val="0"/>
          <w:sz w:val="22"/>
          <w:szCs w:val="22"/>
        </w:rPr>
        <w:t>按本章第</w:t>
      </w:r>
      <w:r>
        <w:rPr>
          <w:rFonts w:hint="eastAsia" w:ascii="宋体" w:hAnsi="宋体" w:eastAsia="宋体" w:cs="宋体"/>
          <w:color w:val="000000"/>
          <w:spacing w:val="0"/>
          <w:w w:val="100"/>
          <w:position w:val="0"/>
          <w:sz w:val="22"/>
          <w:szCs w:val="22"/>
          <w:lang w:val="en-US" w:eastAsia="en-US" w:bidi="en-US"/>
        </w:rPr>
        <w:t>2.2.2</w:t>
      </w:r>
      <w:r>
        <w:rPr>
          <w:rFonts w:hint="eastAsia" w:ascii="宋体" w:hAnsi="宋体" w:eastAsia="宋体" w:cs="宋体"/>
          <w:color w:val="000000"/>
          <w:spacing w:val="0"/>
          <w:w w:val="100"/>
          <w:position w:val="0"/>
          <w:sz w:val="22"/>
          <w:szCs w:val="22"/>
        </w:rPr>
        <w:t>项</w:t>
      </w:r>
      <w:r>
        <w:rPr>
          <w:rFonts w:hint="eastAsia" w:ascii="宋体" w:hAnsi="宋体" w:eastAsia="宋体" w:cs="宋体"/>
          <w:color w:val="000000"/>
          <w:spacing w:val="0"/>
          <w:w w:val="100"/>
          <w:position w:val="0"/>
          <w:sz w:val="22"/>
          <w:szCs w:val="22"/>
          <w:lang w:eastAsia="zh-CN"/>
        </w:rPr>
        <w:t>（</w:t>
      </w:r>
      <w:r>
        <w:rPr>
          <w:rFonts w:hint="eastAsia" w:ascii="宋体" w:hAnsi="宋体" w:eastAsia="宋体" w:cs="宋体"/>
          <w:color w:val="000000"/>
          <w:spacing w:val="0"/>
          <w:w w:val="100"/>
          <w:position w:val="0"/>
          <w:sz w:val="22"/>
          <w:szCs w:val="22"/>
          <w:lang w:val="en-US" w:eastAsia="zh-CN"/>
        </w:rPr>
        <w:t>2</w:t>
      </w:r>
      <w:r>
        <w:rPr>
          <w:rFonts w:hint="eastAsia" w:ascii="宋体" w:hAnsi="宋体" w:eastAsia="宋体" w:cs="宋体"/>
          <w:color w:val="000000"/>
          <w:spacing w:val="0"/>
          <w:w w:val="100"/>
          <w:position w:val="0"/>
          <w:sz w:val="22"/>
          <w:szCs w:val="22"/>
          <w:lang w:eastAsia="zh-CN"/>
        </w:rPr>
        <w:t>）</w:t>
      </w:r>
      <w:r>
        <w:rPr>
          <w:rFonts w:hint="eastAsia" w:ascii="宋体" w:hAnsi="宋体" w:eastAsia="宋体" w:cs="宋体"/>
          <w:color w:val="000000"/>
          <w:spacing w:val="0"/>
          <w:w w:val="100"/>
          <w:position w:val="0"/>
          <w:sz w:val="22"/>
          <w:szCs w:val="22"/>
        </w:rPr>
        <w:t>目规定的评审因素和分值对</w:t>
      </w:r>
      <w:r>
        <w:rPr>
          <w:rFonts w:hint="eastAsia" w:ascii="宋体" w:hAnsi="宋体" w:eastAsia="宋体" w:cs="宋体"/>
          <w:color w:val="000000"/>
          <w:spacing w:val="0"/>
          <w:w w:val="100"/>
          <w:position w:val="0"/>
          <w:sz w:val="22"/>
          <w:szCs w:val="22"/>
          <w:lang w:eastAsia="zh-CN"/>
        </w:rPr>
        <w:t>主要人员部分</w:t>
      </w:r>
      <w:r>
        <w:rPr>
          <w:rFonts w:hint="eastAsia" w:ascii="宋体" w:hAnsi="宋体" w:eastAsia="宋体" w:cs="宋体"/>
          <w:color w:val="000000"/>
          <w:spacing w:val="0"/>
          <w:w w:val="100"/>
          <w:position w:val="0"/>
          <w:sz w:val="22"/>
          <w:szCs w:val="22"/>
        </w:rPr>
        <w:t>算出</w:t>
      </w:r>
      <w:r>
        <w:rPr>
          <w:rFonts w:hint="eastAsia" w:ascii="宋体" w:hAnsi="宋体" w:eastAsia="宋体" w:cs="宋体"/>
          <w:color w:val="000000"/>
          <w:spacing w:val="0"/>
          <w:w w:val="100"/>
          <w:position w:val="0"/>
          <w:sz w:val="22"/>
          <w:szCs w:val="22"/>
          <w:lang w:eastAsia="zh-CN"/>
        </w:rPr>
        <w:t>得分</w:t>
      </w:r>
      <w:r>
        <w:rPr>
          <w:rFonts w:hint="eastAsia" w:ascii="宋体" w:hAnsi="宋体" w:eastAsia="宋体" w:cs="宋体"/>
          <w:color w:val="000000"/>
          <w:spacing w:val="0"/>
          <w:w w:val="100"/>
          <w:position w:val="0"/>
          <w:sz w:val="22"/>
          <w:szCs w:val="22"/>
          <w:lang w:val="en-US" w:eastAsia="zh-CN"/>
        </w:rPr>
        <w:t>B；</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color w:val="000000"/>
          <w:spacing w:val="0"/>
          <w:w w:val="100"/>
          <w:position w:val="0"/>
          <w:sz w:val="22"/>
          <w:szCs w:val="22"/>
        </w:rPr>
      </w:pPr>
      <w:r>
        <w:rPr>
          <w:rFonts w:hint="eastAsia" w:ascii="宋体" w:hAnsi="宋体" w:eastAsia="宋体" w:cs="宋体"/>
          <w:color w:val="000000"/>
          <w:spacing w:val="0"/>
          <w:w w:val="100"/>
          <w:position w:val="0"/>
          <w:sz w:val="22"/>
          <w:szCs w:val="22"/>
        </w:rPr>
        <w:t>按本章第</w:t>
      </w:r>
      <w:r>
        <w:rPr>
          <w:rFonts w:hint="eastAsia" w:ascii="宋体" w:hAnsi="宋体" w:eastAsia="宋体" w:cs="宋体"/>
          <w:color w:val="000000"/>
          <w:spacing w:val="0"/>
          <w:w w:val="100"/>
          <w:position w:val="0"/>
          <w:sz w:val="22"/>
          <w:szCs w:val="22"/>
          <w:lang w:val="en-US" w:eastAsia="en-US" w:bidi="en-US"/>
        </w:rPr>
        <w:t>2.2.2</w:t>
      </w:r>
      <w:r>
        <w:rPr>
          <w:rFonts w:hint="eastAsia" w:ascii="宋体" w:hAnsi="宋体" w:eastAsia="宋体" w:cs="宋体"/>
          <w:color w:val="000000"/>
          <w:spacing w:val="0"/>
          <w:w w:val="100"/>
          <w:position w:val="0"/>
          <w:sz w:val="22"/>
          <w:szCs w:val="22"/>
        </w:rPr>
        <w:t>项</w:t>
      </w:r>
      <w:r>
        <w:rPr>
          <w:rFonts w:hint="eastAsia" w:ascii="宋体" w:hAnsi="宋体" w:eastAsia="宋体" w:cs="宋体"/>
          <w:color w:val="000000"/>
          <w:spacing w:val="0"/>
          <w:w w:val="100"/>
          <w:position w:val="0"/>
          <w:sz w:val="22"/>
          <w:szCs w:val="22"/>
          <w:lang w:eastAsia="zh-CN"/>
        </w:rPr>
        <w:t>（</w:t>
      </w:r>
      <w:r>
        <w:rPr>
          <w:rFonts w:hint="eastAsia" w:ascii="宋体" w:hAnsi="宋体" w:eastAsia="宋体" w:cs="宋体"/>
          <w:color w:val="000000"/>
          <w:spacing w:val="0"/>
          <w:w w:val="100"/>
          <w:position w:val="0"/>
          <w:sz w:val="22"/>
          <w:szCs w:val="22"/>
          <w:lang w:val="en-US" w:eastAsia="zh-CN"/>
        </w:rPr>
        <w:t>4</w:t>
      </w:r>
      <w:r>
        <w:rPr>
          <w:rFonts w:hint="eastAsia" w:ascii="宋体" w:hAnsi="宋体" w:eastAsia="宋体" w:cs="宋体"/>
          <w:color w:val="000000"/>
          <w:spacing w:val="0"/>
          <w:w w:val="100"/>
          <w:position w:val="0"/>
          <w:sz w:val="22"/>
          <w:szCs w:val="22"/>
          <w:lang w:eastAsia="zh-CN"/>
        </w:rPr>
        <w:t>）</w:t>
      </w:r>
      <w:r>
        <w:rPr>
          <w:rFonts w:hint="eastAsia" w:ascii="宋体" w:hAnsi="宋体" w:eastAsia="宋体" w:cs="宋体"/>
          <w:color w:val="000000"/>
          <w:spacing w:val="0"/>
          <w:w w:val="100"/>
          <w:position w:val="0"/>
          <w:sz w:val="22"/>
          <w:szCs w:val="22"/>
        </w:rPr>
        <w:t>目规定的评审因素和分值</w:t>
      </w:r>
      <w:r>
        <w:rPr>
          <w:rFonts w:hint="eastAsia" w:ascii="宋体" w:hAnsi="宋体" w:eastAsia="宋体" w:cs="宋体"/>
          <w:color w:val="000000"/>
          <w:spacing w:val="0"/>
          <w:w w:val="100"/>
          <w:position w:val="0"/>
          <w:sz w:val="22"/>
          <w:szCs w:val="22"/>
          <w:lang w:eastAsia="zh-CN"/>
        </w:rPr>
        <w:t>对履约信誉部分</w:t>
      </w:r>
      <w:r>
        <w:rPr>
          <w:rFonts w:hint="eastAsia" w:ascii="宋体" w:hAnsi="宋体" w:eastAsia="宋体" w:cs="宋体"/>
          <w:color w:val="000000"/>
          <w:spacing w:val="0"/>
          <w:w w:val="100"/>
          <w:position w:val="0"/>
          <w:sz w:val="22"/>
          <w:szCs w:val="22"/>
        </w:rPr>
        <w:t>算出</w:t>
      </w:r>
      <w:r>
        <w:rPr>
          <w:rFonts w:hint="eastAsia" w:ascii="宋体" w:hAnsi="宋体" w:eastAsia="宋体" w:cs="宋体"/>
          <w:color w:val="000000"/>
          <w:spacing w:val="0"/>
          <w:w w:val="100"/>
          <w:position w:val="0"/>
          <w:sz w:val="22"/>
          <w:szCs w:val="22"/>
          <w:lang w:eastAsia="zh-CN"/>
        </w:rPr>
        <w:t>得分</w:t>
      </w:r>
      <w:r>
        <w:rPr>
          <w:rFonts w:hint="eastAsia" w:ascii="宋体" w:hAnsi="宋体" w:cs="宋体"/>
          <w:color w:val="000000"/>
          <w:spacing w:val="0"/>
          <w:w w:val="100"/>
          <w:position w:val="0"/>
          <w:sz w:val="22"/>
          <w:szCs w:val="22"/>
          <w:lang w:val="en-US" w:eastAsia="zh-CN"/>
        </w:rPr>
        <w:t>C</w:t>
      </w:r>
      <w:r>
        <w:rPr>
          <w:rFonts w:hint="eastAsia" w:ascii="宋体" w:hAnsi="宋体" w:eastAsia="宋体" w:cs="宋体"/>
          <w:color w:val="000000"/>
          <w:spacing w:val="0"/>
          <w:w w:val="100"/>
          <w:position w:val="0"/>
          <w:sz w:val="22"/>
          <w:szCs w:val="22"/>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color w:val="000000"/>
          <w:spacing w:val="0"/>
          <w:w w:val="100"/>
          <w:position w:val="0"/>
          <w:sz w:val="22"/>
          <w:szCs w:val="22"/>
        </w:rPr>
      </w:pPr>
      <w:r>
        <w:rPr>
          <w:rFonts w:hint="eastAsia" w:ascii="宋体" w:hAnsi="宋体" w:eastAsia="宋体" w:cs="宋体"/>
          <w:color w:val="000000"/>
          <w:spacing w:val="0"/>
          <w:w w:val="100"/>
          <w:position w:val="0"/>
          <w:sz w:val="22"/>
          <w:szCs w:val="22"/>
        </w:rPr>
        <w:t>按本章第</w:t>
      </w:r>
      <w:r>
        <w:rPr>
          <w:rFonts w:hint="eastAsia" w:ascii="宋体" w:hAnsi="宋体" w:eastAsia="宋体" w:cs="宋体"/>
          <w:color w:val="000000"/>
          <w:spacing w:val="0"/>
          <w:w w:val="100"/>
          <w:position w:val="0"/>
          <w:sz w:val="22"/>
          <w:szCs w:val="22"/>
          <w:lang w:val="en-US" w:eastAsia="en-US" w:bidi="en-US"/>
        </w:rPr>
        <w:t>2.2.2</w:t>
      </w:r>
      <w:r>
        <w:rPr>
          <w:rFonts w:hint="eastAsia" w:ascii="宋体" w:hAnsi="宋体" w:eastAsia="宋体" w:cs="宋体"/>
          <w:color w:val="000000"/>
          <w:spacing w:val="0"/>
          <w:w w:val="100"/>
          <w:position w:val="0"/>
          <w:sz w:val="22"/>
          <w:szCs w:val="22"/>
        </w:rPr>
        <w:t>项</w:t>
      </w:r>
      <w:r>
        <w:rPr>
          <w:rFonts w:hint="eastAsia" w:ascii="宋体" w:hAnsi="宋体" w:eastAsia="宋体" w:cs="宋体"/>
          <w:color w:val="000000"/>
          <w:spacing w:val="0"/>
          <w:w w:val="100"/>
          <w:position w:val="0"/>
          <w:sz w:val="22"/>
          <w:szCs w:val="22"/>
          <w:lang w:eastAsia="zh-CN"/>
        </w:rPr>
        <w:t>（</w:t>
      </w:r>
      <w:r>
        <w:rPr>
          <w:rFonts w:hint="eastAsia" w:ascii="宋体" w:hAnsi="宋体" w:eastAsia="宋体" w:cs="宋体"/>
          <w:color w:val="000000"/>
          <w:spacing w:val="0"/>
          <w:w w:val="100"/>
          <w:position w:val="0"/>
          <w:sz w:val="22"/>
          <w:szCs w:val="22"/>
          <w:lang w:val="en-US" w:eastAsia="zh-CN"/>
        </w:rPr>
        <w:t>5</w:t>
      </w:r>
      <w:r>
        <w:rPr>
          <w:rFonts w:hint="eastAsia" w:ascii="宋体" w:hAnsi="宋体" w:eastAsia="宋体" w:cs="宋体"/>
          <w:color w:val="000000"/>
          <w:spacing w:val="0"/>
          <w:w w:val="100"/>
          <w:position w:val="0"/>
          <w:sz w:val="22"/>
          <w:szCs w:val="22"/>
          <w:lang w:eastAsia="zh-CN"/>
        </w:rPr>
        <w:t>）</w:t>
      </w:r>
      <w:r>
        <w:rPr>
          <w:rFonts w:hint="eastAsia" w:ascii="宋体" w:hAnsi="宋体" w:eastAsia="宋体" w:cs="宋体"/>
          <w:color w:val="000000"/>
          <w:spacing w:val="0"/>
          <w:w w:val="100"/>
          <w:position w:val="0"/>
          <w:sz w:val="22"/>
          <w:szCs w:val="22"/>
        </w:rPr>
        <w:t>目规定的评审因素和分值对</w:t>
      </w:r>
      <w:r>
        <w:rPr>
          <w:rFonts w:hint="eastAsia" w:ascii="宋体" w:hAnsi="宋体" w:eastAsia="宋体" w:cs="宋体"/>
          <w:color w:val="000000"/>
          <w:spacing w:val="0"/>
          <w:w w:val="100"/>
          <w:position w:val="0"/>
          <w:sz w:val="22"/>
          <w:szCs w:val="22"/>
          <w:lang w:eastAsia="zh-CN"/>
        </w:rPr>
        <w:t>企业业绩部分</w:t>
      </w:r>
      <w:r>
        <w:rPr>
          <w:rFonts w:hint="eastAsia" w:ascii="宋体" w:hAnsi="宋体" w:eastAsia="宋体" w:cs="宋体"/>
          <w:color w:val="000000"/>
          <w:spacing w:val="0"/>
          <w:w w:val="100"/>
          <w:position w:val="0"/>
          <w:sz w:val="22"/>
          <w:szCs w:val="22"/>
        </w:rPr>
        <w:t>算出</w:t>
      </w:r>
      <w:r>
        <w:rPr>
          <w:rFonts w:hint="eastAsia" w:ascii="宋体" w:hAnsi="宋体" w:eastAsia="宋体" w:cs="宋体"/>
          <w:color w:val="000000"/>
          <w:spacing w:val="0"/>
          <w:w w:val="100"/>
          <w:position w:val="0"/>
          <w:sz w:val="22"/>
          <w:szCs w:val="22"/>
          <w:lang w:eastAsia="zh-CN"/>
        </w:rPr>
        <w:t>得分</w:t>
      </w:r>
      <w:r>
        <w:rPr>
          <w:rFonts w:hint="eastAsia" w:ascii="宋体" w:hAnsi="宋体" w:cs="宋体"/>
          <w:color w:val="000000"/>
          <w:spacing w:val="0"/>
          <w:w w:val="100"/>
          <w:position w:val="0"/>
          <w:sz w:val="22"/>
          <w:szCs w:val="22"/>
          <w:lang w:val="en-US" w:eastAsia="zh-CN"/>
        </w:rPr>
        <w:t>D</w:t>
      </w:r>
      <w:r>
        <w:rPr>
          <w:rFonts w:hint="eastAsia" w:ascii="宋体" w:hAnsi="宋体" w:eastAsia="宋体" w:cs="宋体"/>
          <w:color w:val="000000"/>
          <w:spacing w:val="0"/>
          <w:w w:val="100"/>
          <w:position w:val="0"/>
          <w:sz w:val="22"/>
          <w:szCs w:val="22"/>
          <w:lang w:val="en-US" w:eastAsia="zh-CN"/>
        </w:rPr>
        <w:t>；</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rFonts w:hint="eastAsia" w:ascii="宋体" w:hAnsi="宋体" w:eastAsia="宋体" w:cs="宋体"/>
          <w:sz w:val="22"/>
          <w:szCs w:val="22"/>
        </w:rPr>
      </w:pPr>
      <w:r>
        <w:rPr>
          <w:rFonts w:hint="eastAsia" w:ascii="宋体" w:hAnsi="宋体" w:eastAsia="宋体" w:cs="宋体"/>
          <w:color w:val="000000"/>
          <w:spacing w:val="0"/>
          <w:w w:val="100"/>
          <w:position w:val="0"/>
          <w:sz w:val="22"/>
          <w:szCs w:val="22"/>
          <w:lang w:val="en-US" w:eastAsia="en-US" w:bidi="en-US"/>
        </w:rPr>
        <w:t>3. 2.2</w:t>
      </w:r>
      <w:r>
        <w:rPr>
          <w:rFonts w:hint="eastAsia" w:ascii="宋体" w:hAnsi="宋体" w:eastAsia="宋体" w:cs="宋体"/>
          <w:color w:val="000000"/>
          <w:spacing w:val="0"/>
          <w:w w:val="100"/>
          <w:position w:val="0"/>
          <w:sz w:val="22"/>
          <w:szCs w:val="22"/>
        </w:rPr>
        <w:t>投标人的商务和技术得分分值计算保留小数点后两位，小数点后第三 位</w:t>
      </w:r>
      <w:r>
        <w:rPr>
          <w:rFonts w:hint="eastAsia" w:ascii="宋体" w:hAnsi="宋体" w:eastAsia="宋体" w:cs="宋体"/>
          <w:color w:val="000000"/>
          <w:spacing w:val="0"/>
          <w:w w:val="100"/>
          <w:position w:val="0"/>
          <w:sz w:val="22"/>
          <w:szCs w:val="22"/>
          <w:lang w:val="zh-CN" w:eastAsia="zh-CN" w:bidi="zh-CN"/>
        </w:rPr>
        <w:t>“四舍</w:t>
      </w:r>
      <w:r>
        <w:rPr>
          <w:rFonts w:hint="eastAsia" w:ascii="宋体" w:hAnsi="宋体" w:eastAsia="宋体" w:cs="宋体"/>
          <w:color w:val="000000"/>
          <w:spacing w:val="0"/>
          <w:w w:val="100"/>
          <w:position w:val="0"/>
          <w:sz w:val="22"/>
          <w:szCs w:val="22"/>
        </w:rPr>
        <w:t>五入”。</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rFonts w:hint="eastAsia" w:ascii="宋体" w:hAnsi="宋体" w:eastAsia="宋体" w:cs="宋体"/>
          <w:sz w:val="22"/>
          <w:szCs w:val="22"/>
        </w:rPr>
      </w:pPr>
      <w:r>
        <w:rPr>
          <w:rFonts w:hint="eastAsia" w:ascii="宋体" w:hAnsi="宋体" w:eastAsia="宋体" w:cs="宋体"/>
          <w:color w:val="000000"/>
          <w:spacing w:val="0"/>
          <w:w w:val="100"/>
          <w:position w:val="0"/>
          <w:sz w:val="22"/>
          <w:szCs w:val="22"/>
          <w:lang w:val="en-US" w:eastAsia="en-US" w:bidi="en-US"/>
        </w:rPr>
        <w:t xml:space="preserve">3. 2. </w:t>
      </w:r>
      <w:r>
        <w:rPr>
          <w:rFonts w:hint="eastAsia" w:ascii="宋体" w:hAnsi="宋体" w:eastAsia="宋体" w:cs="宋体"/>
          <w:color w:val="000000"/>
          <w:spacing w:val="0"/>
          <w:w w:val="100"/>
          <w:position w:val="0"/>
          <w:sz w:val="22"/>
          <w:szCs w:val="22"/>
        </w:rPr>
        <w:t>3投标人的商务和技术得分</w:t>
      </w:r>
      <w:r>
        <w:rPr>
          <w:rFonts w:hint="eastAsia" w:ascii="宋体" w:hAnsi="宋体" w:eastAsia="宋体" w:cs="宋体"/>
          <w:color w:val="000000"/>
          <w:spacing w:val="0"/>
          <w:w w:val="100"/>
          <w:position w:val="0"/>
          <w:sz w:val="22"/>
          <w:szCs w:val="22"/>
          <w:lang w:val="zh-CN" w:eastAsia="zh-CN" w:bidi="zh-CN"/>
        </w:rPr>
        <w:t>二</w:t>
      </w:r>
      <w:r>
        <w:rPr>
          <w:rFonts w:hint="eastAsia" w:ascii="宋体" w:hAnsi="宋体" w:eastAsia="宋体" w:cs="宋体"/>
          <w:color w:val="000000"/>
          <w:spacing w:val="0"/>
          <w:w w:val="100"/>
          <w:position w:val="0"/>
          <w:sz w:val="22"/>
          <w:szCs w:val="22"/>
          <w:lang w:val="en-US" w:eastAsia="en-US" w:bidi="en-US"/>
        </w:rPr>
        <w:t>A+B+C+D。</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00"/>
        <w:jc w:val="left"/>
        <w:textAlignment w:val="auto"/>
        <w:rPr>
          <w:rFonts w:hint="eastAsia" w:ascii="宋体" w:hAnsi="宋体" w:eastAsia="宋体" w:cs="宋体"/>
          <w:sz w:val="22"/>
          <w:szCs w:val="22"/>
        </w:rPr>
      </w:pPr>
      <w:r>
        <w:rPr>
          <w:rFonts w:hint="eastAsia" w:ascii="宋体" w:hAnsi="宋体" w:eastAsia="宋体" w:cs="宋体"/>
          <w:color w:val="000000"/>
          <w:spacing w:val="0"/>
          <w:w w:val="100"/>
          <w:position w:val="0"/>
          <w:sz w:val="22"/>
          <w:szCs w:val="22"/>
          <w:lang w:val="en-US" w:eastAsia="en-US" w:bidi="en-US"/>
        </w:rPr>
        <w:t>3. 2.4</w:t>
      </w:r>
      <w:r>
        <w:rPr>
          <w:rFonts w:hint="eastAsia" w:ascii="宋体" w:hAnsi="宋体" w:eastAsia="宋体" w:cs="宋体"/>
          <w:color w:val="000000"/>
          <w:spacing w:val="0"/>
          <w:w w:val="100"/>
          <w:position w:val="0"/>
          <w:sz w:val="22"/>
          <w:szCs w:val="22"/>
        </w:rPr>
        <w:t>评标委员会按照投标人的商务和技术得分由高到低排序，排名在评标办法前附表规定数量以内的投标人，其投标文件第一个信封（商务及技术文件） 通过详细评审。</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00"/>
        <w:jc w:val="left"/>
        <w:textAlignment w:val="auto"/>
        <w:rPr>
          <w:rFonts w:hint="eastAsia" w:ascii="宋体" w:hAnsi="宋体" w:eastAsia="宋体" w:cs="宋体"/>
          <w:sz w:val="22"/>
          <w:szCs w:val="22"/>
        </w:rPr>
      </w:pPr>
      <w:r>
        <w:rPr>
          <w:rFonts w:hint="eastAsia" w:ascii="宋体" w:hAnsi="宋体" w:eastAsia="宋体" w:cs="宋体"/>
          <w:color w:val="000000"/>
          <w:spacing w:val="0"/>
          <w:w w:val="100"/>
          <w:position w:val="0"/>
          <w:sz w:val="22"/>
          <w:szCs w:val="22"/>
          <w:lang w:val="en-US" w:eastAsia="en-US" w:bidi="en-US"/>
        </w:rPr>
        <w:t>3. 2.5</w:t>
      </w:r>
      <w:r>
        <w:rPr>
          <w:rFonts w:hint="eastAsia" w:ascii="宋体" w:hAnsi="宋体" w:eastAsia="宋体" w:cs="宋体"/>
          <w:color w:val="000000"/>
          <w:spacing w:val="0"/>
          <w:w w:val="100"/>
          <w:position w:val="0"/>
          <w:sz w:val="22"/>
          <w:szCs w:val="22"/>
        </w:rPr>
        <w:t>通过投标文件第一个信封（商务及技术文件）初步评审的投标人不少于3个且未超过评标办法前附表第</w:t>
      </w:r>
      <w:r>
        <w:rPr>
          <w:rFonts w:hint="eastAsia" w:ascii="宋体" w:hAnsi="宋体" w:eastAsia="宋体" w:cs="宋体"/>
          <w:color w:val="000000"/>
          <w:spacing w:val="0"/>
          <w:w w:val="100"/>
          <w:position w:val="0"/>
          <w:sz w:val="22"/>
          <w:szCs w:val="22"/>
          <w:lang w:val="en-US" w:eastAsia="en-US" w:bidi="en-US"/>
        </w:rPr>
        <w:t>3.2.4</w:t>
      </w:r>
      <w:r>
        <w:rPr>
          <w:rFonts w:hint="eastAsia" w:ascii="宋体" w:hAnsi="宋体" w:eastAsia="宋体" w:cs="宋体"/>
          <w:color w:val="000000"/>
          <w:spacing w:val="0"/>
          <w:w w:val="100"/>
          <w:position w:val="0"/>
          <w:sz w:val="22"/>
          <w:szCs w:val="22"/>
        </w:rPr>
        <w:t>项规定数量的，均通过投标文件第一个信封（商务及技术文件）详细评审，不再对投标人的商务和技术文件进行评分。</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both"/>
        <w:textAlignment w:val="auto"/>
        <w:rPr>
          <w:rFonts w:hint="eastAsia" w:ascii="宋体" w:hAnsi="宋体" w:eastAsia="宋体" w:cs="宋体"/>
          <w:sz w:val="22"/>
          <w:szCs w:val="22"/>
        </w:rPr>
      </w:pPr>
      <w:r>
        <w:rPr>
          <w:rFonts w:hint="eastAsia" w:ascii="宋体" w:hAnsi="宋体" w:eastAsia="宋体" w:cs="宋体"/>
          <w:color w:val="000000"/>
          <w:spacing w:val="0"/>
          <w:w w:val="100"/>
          <w:position w:val="0"/>
          <w:sz w:val="22"/>
          <w:szCs w:val="22"/>
          <w:lang w:val="en-US" w:eastAsia="en-US" w:bidi="en-US"/>
        </w:rPr>
        <w:t xml:space="preserve">3. </w:t>
      </w:r>
      <w:r>
        <w:rPr>
          <w:rFonts w:hint="eastAsia" w:ascii="宋体" w:hAnsi="宋体" w:eastAsia="宋体" w:cs="宋体"/>
          <w:color w:val="000000"/>
          <w:spacing w:val="0"/>
          <w:w w:val="100"/>
          <w:position w:val="0"/>
          <w:sz w:val="22"/>
          <w:szCs w:val="22"/>
        </w:rPr>
        <w:t>3第二个信封开标</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00"/>
        <w:jc w:val="both"/>
        <w:textAlignment w:val="auto"/>
        <w:rPr>
          <w:rFonts w:hint="eastAsia" w:ascii="宋体" w:hAnsi="宋体" w:eastAsia="宋体" w:cs="宋体"/>
          <w:sz w:val="22"/>
          <w:szCs w:val="22"/>
        </w:rPr>
      </w:pPr>
      <w:r>
        <w:rPr>
          <w:rFonts w:hint="eastAsia" w:ascii="宋体" w:hAnsi="宋体" w:eastAsia="宋体" w:cs="宋体"/>
          <w:color w:val="000000"/>
          <w:spacing w:val="0"/>
          <w:w w:val="100"/>
          <w:position w:val="0"/>
          <w:sz w:val="22"/>
          <w:szCs w:val="22"/>
        </w:rPr>
        <w:t>第一个信封（商务及技术文件）评审结束后，招标人将按照第二章</w:t>
      </w:r>
      <w:r>
        <w:rPr>
          <w:rFonts w:hint="eastAsia" w:ascii="宋体" w:hAnsi="宋体" w:eastAsia="宋体" w:cs="宋体"/>
          <w:color w:val="000000"/>
          <w:spacing w:val="0"/>
          <w:w w:val="100"/>
          <w:position w:val="0"/>
          <w:sz w:val="22"/>
          <w:szCs w:val="22"/>
          <w:lang w:val="zh-CN" w:eastAsia="zh-CN" w:bidi="zh-CN"/>
        </w:rPr>
        <w:t>“投</w:t>
      </w:r>
      <w:r>
        <w:rPr>
          <w:rFonts w:hint="eastAsia" w:ascii="宋体" w:hAnsi="宋体" w:eastAsia="宋体" w:cs="宋体"/>
          <w:color w:val="000000"/>
          <w:spacing w:val="0"/>
          <w:w w:val="100"/>
          <w:position w:val="0"/>
          <w:sz w:val="22"/>
          <w:szCs w:val="22"/>
        </w:rPr>
        <w:t>标人 须知”第</w:t>
      </w:r>
      <w:r>
        <w:rPr>
          <w:rFonts w:hint="eastAsia" w:ascii="宋体" w:hAnsi="宋体" w:eastAsia="宋体" w:cs="宋体"/>
          <w:color w:val="000000"/>
          <w:spacing w:val="0"/>
          <w:w w:val="100"/>
          <w:position w:val="0"/>
          <w:sz w:val="22"/>
          <w:szCs w:val="22"/>
          <w:lang w:val="en-US" w:eastAsia="en-US" w:bidi="en-US"/>
        </w:rPr>
        <w:t>5.1</w:t>
      </w:r>
      <w:r>
        <w:rPr>
          <w:rFonts w:hint="eastAsia" w:ascii="宋体" w:hAnsi="宋体" w:eastAsia="宋体" w:cs="宋体"/>
          <w:color w:val="000000"/>
          <w:spacing w:val="0"/>
          <w:w w:val="100"/>
          <w:position w:val="0"/>
          <w:sz w:val="22"/>
          <w:szCs w:val="22"/>
        </w:rPr>
        <w:t>款规定的时间和地点对通过投标文件第一个信封（商务及技术文件）评审的投标文件第二个信封（报价文件）进行开标。</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rFonts w:hint="eastAsia" w:ascii="宋体" w:hAnsi="宋体" w:eastAsia="宋体" w:cs="宋体"/>
          <w:sz w:val="22"/>
          <w:szCs w:val="22"/>
        </w:rPr>
      </w:pPr>
      <w:r>
        <w:rPr>
          <w:rFonts w:hint="eastAsia" w:ascii="宋体" w:hAnsi="宋体" w:eastAsia="宋体" w:cs="宋体"/>
          <w:color w:val="000000"/>
          <w:spacing w:val="0"/>
          <w:w w:val="100"/>
          <w:position w:val="0"/>
          <w:sz w:val="22"/>
          <w:szCs w:val="22"/>
          <w:lang w:val="en-US" w:eastAsia="en-US" w:bidi="en-US"/>
        </w:rPr>
        <w:t>3.4</w:t>
      </w:r>
      <w:r>
        <w:rPr>
          <w:rFonts w:hint="eastAsia" w:ascii="宋体" w:hAnsi="宋体" w:eastAsia="宋体" w:cs="宋体"/>
          <w:color w:val="000000"/>
          <w:spacing w:val="0"/>
          <w:w w:val="100"/>
          <w:position w:val="0"/>
          <w:sz w:val="22"/>
          <w:szCs w:val="22"/>
        </w:rPr>
        <w:t>第二个信封初步评审</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40"/>
        <w:jc w:val="both"/>
        <w:textAlignment w:val="auto"/>
        <w:rPr>
          <w:rFonts w:hint="eastAsia" w:ascii="宋体" w:hAnsi="宋体" w:eastAsia="宋体" w:cs="宋体"/>
          <w:sz w:val="22"/>
          <w:szCs w:val="22"/>
        </w:rPr>
      </w:pPr>
      <w:r>
        <w:rPr>
          <w:rFonts w:hint="eastAsia" w:ascii="宋体" w:hAnsi="宋体" w:eastAsia="宋体" w:cs="宋体"/>
          <w:color w:val="000000"/>
          <w:spacing w:val="0"/>
          <w:w w:val="100"/>
          <w:position w:val="0"/>
          <w:sz w:val="22"/>
          <w:szCs w:val="22"/>
          <w:lang w:val="en-US" w:eastAsia="en-US" w:bidi="en-US"/>
        </w:rPr>
        <w:t>3.4.1</w:t>
      </w:r>
      <w:r>
        <w:rPr>
          <w:rFonts w:hint="eastAsia" w:ascii="宋体" w:hAnsi="宋体" w:eastAsia="宋体" w:cs="宋体"/>
          <w:color w:val="000000"/>
          <w:spacing w:val="0"/>
          <w:w w:val="100"/>
          <w:position w:val="0"/>
          <w:sz w:val="22"/>
          <w:szCs w:val="22"/>
        </w:rPr>
        <w:t>评标委员会依据本章第</w:t>
      </w:r>
      <w:r>
        <w:rPr>
          <w:rFonts w:hint="eastAsia" w:ascii="宋体" w:hAnsi="宋体" w:eastAsia="宋体" w:cs="宋体"/>
          <w:color w:val="000000"/>
          <w:spacing w:val="0"/>
          <w:w w:val="100"/>
          <w:position w:val="0"/>
          <w:sz w:val="22"/>
          <w:szCs w:val="22"/>
          <w:lang w:val="en-US" w:eastAsia="en-US" w:bidi="en-US"/>
        </w:rPr>
        <w:t>2.1.1</w:t>
      </w:r>
      <w:r>
        <w:rPr>
          <w:rFonts w:hint="eastAsia" w:ascii="宋体" w:hAnsi="宋体" w:eastAsia="宋体" w:cs="宋体"/>
          <w:color w:val="000000"/>
          <w:spacing w:val="0"/>
          <w:w w:val="100"/>
          <w:position w:val="0"/>
          <w:sz w:val="22"/>
          <w:szCs w:val="22"/>
        </w:rPr>
        <w:t>项、第</w:t>
      </w:r>
      <w:r>
        <w:rPr>
          <w:rFonts w:hint="eastAsia" w:ascii="宋体" w:hAnsi="宋体" w:eastAsia="宋体" w:cs="宋体"/>
          <w:color w:val="000000"/>
          <w:spacing w:val="0"/>
          <w:w w:val="100"/>
          <w:position w:val="0"/>
          <w:sz w:val="22"/>
          <w:szCs w:val="22"/>
          <w:lang w:val="en-US" w:eastAsia="en-US" w:bidi="en-US"/>
        </w:rPr>
        <w:t>2. 1.3</w:t>
      </w:r>
      <w:r>
        <w:rPr>
          <w:rFonts w:hint="eastAsia" w:ascii="宋体" w:hAnsi="宋体" w:eastAsia="宋体" w:cs="宋体"/>
          <w:color w:val="000000"/>
          <w:spacing w:val="0"/>
          <w:w w:val="100"/>
          <w:position w:val="0"/>
          <w:sz w:val="22"/>
          <w:szCs w:val="22"/>
        </w:rPr>
        <w:t>项规定的评审标准对投 标文件第二个信封(报价文件)进行初步评审。有一项不符合评审标准的，评标委员会应否决其投标。</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40"/>
        <w:jc w:val="both"/>
        <w:textAlignment w:val="auto"/>
        <w:rPr>
          <w:rFonts w:hint="eastAsia" w:ascii="宋体" w:hAnsi="宋体" w:eastAsia="宋体" w:cs="宋体"/>
          <w:sz w:val="22"/>
          <w:szCs w:val="22"/>
        </w:rPr>
      </w:pPr>
      <w:r>
        <w:rPr>
          <w:rFonts w:hint="eastAsia" w:ascii="宋体" w:hAnsi="宋体" w:eastAsia="宋体" w:cs="宋体"/>
          <w:color w:val="000000"/>
          <w:spacing w:val="0"/>
          <w:w w:val="100"/>
          <w:position w:val="0"/>
          <w:sz w:val="22"/>
          <w:szCs w:val="22"/>
          <w:lang w:val="en-US" w:eastAsia="en-US" w:bidi="en-US"/>
        </w:rPr>
        <w:t>3. 4.2</w:t>
      </w:r>
      <w:r>
        <w:rPr>
          <w:rFonts w:hint="eastAsia" w:ascii="宋体" w:hAnsi="宋体" w:eastAsia="宋体" w:cs="宋体"/>
          <w:color w:val="000000"/>
          <w:spacing w:val="0"/>
          <w:w w:val="100"/>
          <w:position w:val="0"/>
          <w:sz w:val="22"/>
          <w:szCs w:val="22"/>
        </w:rPr>
        <w:t>投标报价有算术错误的，评标委员会按以下原则对投标报价进行修正，修正的价格经投标人书面确认后具有约束力。投标人不接受修正价格的，评标委员会应否决其投标。</w:t>
      </w:r>
    </w:p>
    <w:p>
      <w:pPr>
        <w:pStyle w:val="18"/>
        <w:keepNext w:val="0"/>
        <w:keepLines w:val="0"/>
        <w:pageBreakBefore w:val="0"/>
        <w:widowControl w:val="0"/>
        <w:numPr>
          <w:ilvl w:val="0"/>
          <w:numId w:val="7"/>
        </w:numPr>
        <w:shd w:val="clear" w:color="auto" w:fill="auto"/>
        <w:tabs>
          <w:tab w:val="left" w:pos="1094"/>
        </w:tabs>
        <w:kinsoku/>
        <w:wordWrap/>
        <w:overflowPunct/>
        <w:topLinePunct w:val="0"/>
        <w:autoSpaceDE/>
        <w:autoSpaceDN/>
        <w:bidi w:val="0"/>
        <w:adjustRightInd/>
        <w:snapToGrid/>
        <w:spacing w:before="0" w:after="0" w:line="400" w:lineRule="exact"/>
        <w:ind w:left="0" w:right="0" w:firstLine="580"/>
        <w:jc w:val="both"/>
        <w:textAlignment w:val="auto"/>
        <w:rPr>
          <w:rFonts w:hint="eastAsia" w:ascii="宋体" w:hAnsi="宋体" w:eastAsia="宋体" w:cs="宋体"/>
          <w:sz w:val="22"/>
          <w:szCs w:val="22"/>
        </w:rPr>
      </w:pPr>
      <w:bookmarkStart w:id="13" w:name="bookmark215"/>
      <w:bookmarkEnd w:id="13"/>
      <w:r>
        <w:rPr>
          <w:rFonts w:hint="eastAsia" w:ascii="宋体" w:hAnsi="宋体" w:eastAsia="宋体" w:cs="宋体"/>
          <w:color w:val="000000"/>
          <w:spacing w:val="0"/>
          <w:w w:val="100"/>
          <w:position w:val="0"/>
          <w:sz w:val="22"/>
          <w:szCs w:val="22"/>
        </w:rPr>
        <w:t>投标文件中的大写金额与小写金额不一致的，以大写金额为准；</w:t>
      </w:r>
    </w:p>
    <w:p>
      <w:pPr>
        <w:pStyle w:val="18"/>
        <w:keepNext w:val="0"/>
        <w:keepLines w:val="0"/>
        <w:pageBreakBefore w:val="0"/>
        <w:widowControl w:val="0"/>
        <w:numPr>
          <w:ilvl w:val="0"/>
          <w:numId w:val="7"/>
        </w:numPr>
        <w:shd w:val="clear" w:color="auto" w:fill="auto"/>
        <w:tabs>
          <w:tab w:val="left" w:pos="1094"/>
        </w:tabs>
        <w:kinsoku/>
        <w:wordWrap/>
        <w:overflowPunct/>
        <w:topLinePunct w:val="0"/>
        <w:autoSpaceDE/>
        <w:autoSpaceDN/>
        <w:bidi w:val="0"/>
        <w:adjustRightInd/>
        <w:snapToGrid/>
        <w:spacing w:before="0" w:after="0" w:line="400" w:lineRule="exact"/>
        <w:ind w:left="0" w:right="0" w:firstLine="580"/>
        <w:jc w:val="both"/>
        <w:textAlignment w:val="auto"/>
        <w:rPr>
          <w:rFonts w:hint="eastAsia" w:ascii="宋体" w:hAnsi="宋体" w:eastAsia="宋体" w:cs="宋体"/>
          <w:sz w:val="22"/>
          <w:szCs w:val="22"/>
        </w:rPr>
      </w:pPr>
      <w:bookmarkStart w:id="14" w:name="bookmark216"/>
      <w:bookmarkEnd w:id="14"/>
      <w:r>
        <w:rPr>
          <w:rFonts w:hint="eastAsia" w:ascii="宋体" w:hAnsi="宋体" w:eastAsia="宋体" w:cs="宋体"/>
          <w:color w:val="000000"/>
          <w:spacing w:val="0"/>
          <w:w w:val="100"/>
          <w:position w:val="0"/>
          <w:sz w:val="22"/>
          <w:szCs w:val="22"/>
        </w:rPr>
        <w:t>总价金额与依据单价计算出的结果不一致的，以单价金额为准修正总价，但单价金额小数点有明显错误的除外；</w:t>
      </w:r>
    </w:p>
    <w:p>
      <w:pPr>
        <w:pStyle w:val="18"/>
        <w:keepNext w:val="0"/>
        <w:keepLines w:val="0"/>
        <w:pageBreakBefore w:val="0"/>
        <w:widowControl w:val="0"/>
        <w:numPr>
          <w:ilvl w:val="0"/>
          <w:numId w:val="7"/>
        </w:numPr>
        <w:shd w:val="clear" w:color="auto" w:fill="auto"/>
        <w:tabs>
          <w:tab w:val="left" w:pos="1094"/>
        </w:tabs>
        <w:kinsoku/>
        <w:wordWrap/>
        <w:overflowPunct/>
        <w:topLinePunct w:val="0"/>
        <w:autoSpaceDE/>
        <w:autoSpaceDN/>
        <w:bidi w:val="0"/>
        <w:adjustRightInd/>
        <w:snapToGrid/>
        <w:spacing w:before="0" w:after="0" w:line="400" w:lineRule="exact"/>
        <w:ind w:left="0" w:right="0" w:firstLine="580"/>
        <w:jc w:val="both"/>
        <w:textAlignment w:val="auto"/>
        <w:rPr>
          <w:rFonts w:hint="eastAsia" w:ascii="宋体" w:hAnsi="宋体" w:eastAsia="宋体" w:cs="宋体"/>
          <w:sz w:val="22"/>
          <w:szCs w:val="22"/>
        </w:rPr>
      </w:pPr>
      <w:bookmarkStart w:id="15" w:name="bookmark217"/>
      <w:bookmarkEnd w:id="15"/>
      <w:r>
        <w:rPr>
          <w:rFonts w:hint="eastAsia" w:ascii="宋体" w:hAnsi="宋体" w:eastAsia="宋体" w:cs="宋体"/>
          <w:color w:val="000000"/>
          <w:spacing w:val="0"/>
          <w:w w:val="100"/>
          <w:position w:val="0"/>
          <w:sz w:val="22"/>
          <w:szCs w:val="22"/>
        </w:rPr>
        <w:t>当单价与数量相乘不等于合价时，以单价计算为准，如果单价有明显的小数点位置差错，应以标出的合价为准，同时对单价予以修正；</w:t>
      </w:r>
    </w:p>
    <w:p>
      <w:pPr>
        <w:pStyle w:val="18"/>
        <w:keepNext w:val="0"/>
        <w:keepLines w:val="0"/>
        <w:pageBreakBefore w:val="0"/>
        <w:widowControl w:val="0"/>
        <w:numPr>
          <w:ilvl w:val="0"/>
          <w:numId w:val="7"/>
        </w:numPr>
        <w:shd w:val="clear" w:color="auto" w:fill="auto"/>
        <w:tabs>
          <w:tab w:val="left" w:pos="1094"/>
        </w:tabs>
        <w:kinsoku/>
        <w:wordWrap/>
        <w:overflowPunct/>
        <w:topLinePunct w:val="0"/>
        <w:autoSpaceDE/>
        <w:autoSpaceDN/>
        <w:bidi w:val="0"/>
        <w:adjustRightInd/>
        <w:snapToGrid/>
        <w:spacing w:before="0" w:after="0" w:line="400" w:lineRule="exact"/>
        <w:ind w:left="0" w:right="0" w:firstLine="580"/>
        <w:jc w:val="both"/>
        <w:textAlignment w:val="auto"/>
        <w:rPr>
          <w:rFonts w:hint="eastAsia" w:ascii="宋体" w:hAnsi="宋体" w:eastAsia="宋体" w:cs="宋体"/>
          <w:sz w:val="22"/>
          <w:szCs w:val="22"/>
        </w:rPr>
      </w:pPr>
      <w:bookmarkStart w:id="16" w:name="bookmark218"/>
      <w:bookmarkEnd w:id="16"/>
      <w:r>
        <w:rPr>
          <w:rFonts w:hint="eastAsia" w:ascii="宋体" w:hAnsi="宋体" w:eastAsia="宋体" w:cs="宋体"/>
          <w:color w:val="000000"/>
          <w:spacing w:val="0"/>
          <w:w w:val="100"/>
          <w:position w:val="0"/>
          <w:sz w:val="22"/>
          <w:szCs w:val="22"/>
        </w:rPr>
        <w:t>当各子目的合价累计不等于总价时，应以各子目合价累计数为准，修正总价。</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40"/>
        <w:jc w:val="both"/>
        <w:textAlignment w:val="auto"/>
        <w:rPr>
          <w:rFonts w:hint="eastAsia" w:ascii="宋体" w:hAnsi="宋体" w:eastAsia="宋体" w:cs="宋体"/>
          <w:sz w:val="22"/>
          <w:szCs w:val="22"/>
        </w:rPr>
      </w:pPr>
      <w:r>
        <w:rPr>
          <w:rFonts w:hint="eastAsia" w:ascii="宋体" w:hAnsi="宋体" w:eastAsia="宋体" w:cs="宋体"/>
          <w:color w:val="000000"/>
          <w:spacing w:val="0"/>
          <w:w w:val="100"/>
          <w:position w:val="0"/>
          <w:sz w:val="22"/>
          <w:szCs w:val="22"/>
          <w:lang w:val="en-US" w:eastAsia="en-US" w:bidi="en-US"/>
        </w:rPr>
        <w:t>3.4.3</w:t>
      </w:r>
      <w:r>
        <w:rPr>
          <w:rFonts w:hint="eastAsia" w:ascii="宋体" w:hAnsi="宋体" w:eastAsia="宋体" w:cs="宋体"/>
          <w:color w:val="000000"/>
          <w:spacing w:val="0"/>
          <w:w w:val="100"/>
          <w:position w:val="0"/>
          <w:sz w:val="22"/>
          <w:szCs w:val="22"/>
        </w:rPr>
        <w:t>工程量清单中的投标报价有其他错误的，评标委员会按以下原则对投 标报价•进行修正，修正的价格经投标人书面确认后具有约束力。投标人不接受修 正价格的，评标委员会应否决其投标。</w:t>
      </w:r>
    </w:p>
    <w:p>
      <w:pPr>
        <w:pStyle w:val="18"/>
        <w:keepNext w:val="0"/>
        <w:keepLines w:val="0"/>
        <w:pageBreakBefore w:val="0"/>
        <w:widowControl w:val="0"/>
        <w:numPr>
          <w:ilvl w:val="0"/>
          <w:numId w:val="8"/>
        </w:numPr>
        <w:shd w:val="clear" w:color="auto" w:fill="auto"/>
        <w:tabs>
          <w:tab w:val="left" w:pos="1094"/>
        </w:tabs>
        <w:kinsoku/>
        <w:wordWrap/>
        <w:overflowPunct/>
        <w:topLinePunct w:val="0"/>
        <w:autoSpaceDE/>
        <w:autoSpaceDN/>
        <w:bidi w:val="0"/>
        <w:adjustRightInd/>
        <w:snapToGrid/>
        <w:spacing w:before="0" w:after="0" w:line="400" w:lineRule="exact"/>
        <w:ind w:left="0" w:right="0" w:firstLine="580"/>
        <w:jc w:val="both"/>
        <w:textAlignment w:val="auto"/>
        <w:rPr>
          <w:rFonts w:hint="eastAsia" w:ascii="宋体" w:hAnsi="宋体" w:eastAsia="宋体" w:cs="宋体"/>
          <w:sz w:val="22"/>
          <w:szCs w:val="22"/>
        </w:rPr>
      </w:pPr>
      <w:bookmarkStart w:id="17" w:name="bookmark219"/>
      <w:bookmarkEnd w:id="17"/>
      <w:r>
        <w:rPr>
          <w:rFonts w:hint="eastAsia" w:ascii="宋体" w:hAnsi="宋体" w:eastAsia="宋体" w:cs="宋体"/>
          <w:color w:val="000000"/>
          <w:spacing w:val="0"/>
          <w:w w:val="100"/>
          <w:position w:val="0"/>
          <w:sz w:val="22"/>
          <w:szCs w:val="22"/>
        </w:rPr>
        <w:t>在招标人给定的工程量清单中漏报了某个工程子目的单价、合价或总 额价，或所报单价、合价或总额价减少了报价范围，则漏报的工程子目单价、合 价和总额价或单价、合价和总额价中减少的报价内容视为已含入其他工程子目的 单价、合价和总额价之中。</w:t>
      </w:r>
    </w:p>
    <w:p>
      <w:pPr>
        <w:pStyle w:val="18"/>
        <w:keepNext w:val="0"/>
        <w:keepLines w:val="0"/>
        <w:pageBreakBefore w:val="0"/>
        <w:widowControl w:val="0"/>
        <w:numPr>
          <w:ilvl w:val="0"/>
          <w:numId w:val="8"/>
        </w:numPr>
        <w:shd w:val="clear" w:color="auto" w:fill="auto"/>
        <w:tabs>
          <w:tab w:val="left" w:pos="1094"/>
        </w:tabs>
        <w:kinsoku/>
        <w:wordWrap/>
        <w:overflowPunct/>
        <w:topLinePunct w:val="0"/>
        <w:autoSpaceDE/>
        <w:autoSpaceDN/>
        <w:bidi w:val="0"/>
        <w:adjustRightInd/>
        <w:snapToGrid/>
        <w:spacing w:before="0" w:after="0" w:line="400" w:lineRule="exact"/>
        <w:ind w:left="0" w:right="0" w:firstLine="580"/>
        <w:jc w:val="both"/>
        <w:textAlignment w:val="auto"/>
        <w:rPr>
          <w:rFonts w:hint="eastAsia" w:ascii="宋体" w:hAnsi="宋体" w:eastAsia="宋体" w:cs="宋体"/>
          <w:sz w:val="22"/>
          <w:szCs w:val="22"/>
        </w:rPr>
      </w:pPr>
      <w:bookmarkStart w:id="18" w:name="bookmark220"/>
      <w:bookmarkEnd w:id="18"/>
      <w:r>
        <w:rPr>
          <w:rFonts w:hint="eastAsia" w:ascii="宋体" w:hAnsi="宋体" w:eastAsia="宋体" w:cs="宋体"/>
          <w:color w:val="000000"/>
          <w:spacing w:val="0"/>
          <w:w w:val="100"/>
          <w:position w:val="0"/>
          <w:sz w:val="22"/>
          <w:szCs w:val="22"/>
        </w:rPr>
        <w:t>在招标人给定的工程量清单中多报了某个工程子目的单价、合价或总额价，或所报单价、合价或总额价增加了报价范围，则从投标报价中扣除多报的 工程子目报价或工程子目报价中增加了报价范围的部分报价。</w:t>
      </w:r>
    </w:p>
    <w:p>
      <w:pPr>
        <w:pStyle w:val="18"/>
        <w:keepNext w:val="0"/>
        <w:keepLines w:val="0"/>
        <w:pageBreakBefore w:val="0"/>
        <w:widowControl w:val="0"/>
        <w:numPr>
          <w:ilvl w:val="0"/>
          <w:numId w:val="8"/>
        </w:numPr>
        <w:shd w:val="clear" w:color="auto" w:fill="auto"/>
        <w:tabs>
          <w:tab w:val="left" w:pos="1094"/>
        </w:tabs>
        <w:kinsoku/>
        <w:wordWrap/>
        <w:overflowPunct/>
        <w:topLinePunct w:val="0"/>
        <w:autoSpaceDE/>
        <w:autoSpaceDN/>
        <w:bidi w:val="0"/>
        <w:adjustRightInd/>
        <w:snapToGrid/>
        <w:spacing w:before="0" w:after="0" w:line="400" w:lineRule="exact"/>
        <w:ind w:left="0" w:right="0" w:firstLine="580"/>
        <w:jc w:val="both"/>
        <w:textAlignment w:val="auto"/>
        <w:rPr>
          <w:rFonts w:hint="eastAsia" w:ascii="宋体" w:hAnsi="宋体" w:eastAsia="宋体" w:cs="宋体"/>
          <w:sz w:val="22"/>
          <w:szCs w:val="22"/>
        </w:rPr>
      </w:pPr>
      <w:bookmarkStart w:id="19" w:name="bookmark221"/>
      <w:bookmarkEnd w:id="19"/>
      <w:r>
        <w:rPr>
          <w:rFonts w:hint="eastAsia" w:ascii="宋体" w:hAnsi="宋体" w:eastAsia="宋体" w:cs="宋体"/>
          <w:color w:val="000000"/>
          <w:spacing w:val="0"/>
          <w:w w:val="100"/>
          <w:position w:val="0"/>
          <w:sz w:val="22"/>
          <w:szCs w:val="22"/>
        </w:rPr>
        <w:t>当单价与数量的乘积与合价(金额)虽然一致，但投标人修改了该子目的工程数量，则其合价按招标人给定的工程数量乘以投标人所报单价予以修 正。</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40"/>
        <w:jc w:val="both"/>
        <w:textAlignment w:val="auto"/>
        <w:rPr>
          <w:rFonts w:hint="eastAsia" w:ascii="宋体" w:hAnsi="宋体" w:eastAsia="宋体" w:cs="宋体"/>
          <w:sz w:val="22"/>
          <w:szCs w:val="22"/>
        </w:rPr>
      </w:pPr>
      <w:r>
        <w:rPr>
          <w:rFonts w:hint="eastAsia" w:ascii="宋体" w:hAnsi="宋体" w:eastAsia="宋体" w:cs="宋体"/>
          <w:color w:val="000000"/>
          <w:spacing w:val="0"/>
          <w:w w:val="100"/>
          <w:position w:val="0"/>
          <w:sz w:val="22"/>
          <w:szCs w:val="22"/>
          <w:lang w:val="en-US" w:eastAsia="en-US" w:bidi="en-US"/>
        </w:rPr>
        <w:t>3.4.4</w:t>
      </w:r>
      <w:r>
        <w:rPr>
          <w:rFonts w:hint="eastAsia" w:ascii="宋体" w:hAnsi="宋体" w:eastAsia="宋体" w:cs="宋体"/>
          <w:color w:val="000000"/>
          <w:spacing w:val="0"/>
          <w:w w:val="100"/>
          <w:position w:val="0"/>
          <w:sz w:val="22"/>
          <w:szCs w:val="22"/>
        </w:rPr>
        <w:t>修正后的最终投标报价若超过最高投标限价(如有)，评标委员会应否决其投标。</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both"/>
        <w:textAlignment w:val="auto"/>
        <w:rPr>
          <w:rFonts w:hint="eastAsia" w:ascii="宋体" w:hAnsi="宋体" w:eastAsia="宋体" w:cs="宋体"/>
          <w:sz w:val="22"/>
          <w:szCs w:val="22"/>
        </w:rPr>
      </w:pPr>
      <w:r>
        <w:rPr>
          <w:rFonts w:hint="eastAsia" w:ascii="宋体" w:hAnsi="宋体" w:eastAsia="宋体" w:cs="宋体"/>
          <w:color w:val="000000"/>
          <w:spacing w:val="0"/>
          <w:w w:val="100"/>
          <w:position w:val="0"/>
          <w:sz w:val="22"/>
          <w:szCs w:val="22"/>
          <w:lang w:val="en-US" w:eastAsia="en-US" w:bidi="en-US"/>
        </w:rPr>
        <w:t xml:space="preserve">3. </w:t>
      </w:r>
      <w:r>
        <w:rPr>
          <w:rFonts w:hint="eastAsia" w:ascii="宋体" w:hAnsi="宋体" w:eastAsia="宋体" w:cs="宋体"/>
          <w:color w:val="000000"/>
          <w:spacing w:val="0"/>
          <w:w w:val="100"/>
          <w:position w:val="0"/>
          <w:sz w:val="22"/>
          <w:szCs w:val="22"/>
        </w:rPr>
        <w:t>5第二个信封详细评审</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60"/>
        <w:jc w:val="both"/>
        <w:textAlignment w:val="auto"/>
        <w:rPr>
          <w:rFonts w:hint="eastAsia" w:ascii="宋体" w:hAnsi="宋体" w:eastAsia="宋体" w:cs="宋体"/>
          <w:sz w:val="22"/>
          <w:szCs w:val="22"/>
        </w:rPr>
      </w:pPr>
      <w:r>
        <w:rPr>
          <w:rFonts w:hint="eastAsia" w:ascii="宋体" w:hAnsi="宋体" w:eastAsia="宋体" w:cs="宋体"/>
          <w:color w:val="000000"/>
          <w:spacing w:val="0"/>
          <w:w w:val="100"/>
          <w:position w:val="0"/>
          <w:sz w:val="22"/>
          <w:szCs w:val="22"/>
          <w:lang w:val="en-US" w:eastAsia="en-US" w:bidi="en-US"/>
        </w:rPr>
        <w:t xml:space="preserve">3. 5. </w:t>
      </w:r>
      <w:r>
        <w:rPr>
          <w:rFonts w:hint="eastAsia" w:ascii="宋体" w:hAnsi="宋体" w:eastAsia="宋体" w:cs="宋体"/>
          <w:color w:val="000000"/>
          <w:spacing w:val="0"/>
          <w:w w:val="100"/>
          <w:position w:val="0"/>
          <w:sz w:val="22"/>
          <w:szCs w:val="22"/>
          <w:lang w:val="zh-CN" w:eastAsia="zh-CN" w:bidi="zh-CN"/>
        </w:rPr>
        <w:t>1</w:t>
      </w:r>
      <w:r>
        <w:rPr>
          <w:rFonts w:hint="eastAsia" w:ascii="宋体" w:hAnsi="宋体" w:eastAsia="宋体" w:cs="宋体"/>
          <w:color w:val="000000"/>
          <w:spacing w:val="0"/>
          <w:w w:val="100"/>
          <w:position w:val="0"/>
          <w:sz w:val="22"/>
          <w:szCs w:val="22"/>
        </w:rPr>
        <w:t>评标委员会按本章第</w:t>
      </w:r>
      <w:r>
        <w:rPr>
          <w:rFonts w:hint="eastAsia" w:ascii="宋体" w:hAnsi="宋体" w:eastAsia="宋体" w:cs="宋体"/>
          <w:color w:val="000000"/>
          <w:spacing w:val="0"/>
          <w:w w:val="100"/>
          <w:position w:val="0"/>
          <w:sz w:val="22"/>
          <w:szCs w:val="22"/>
          <w:lang w:val="en-US" w:eastAsia="en-US" w:bidi="en-US"/>
        </w:rPr>
        <w:t>2.2</w:t>
      </w:r>
      <w:r>
        <w:rPr>
          <w:rFonts w:hint="eastAsia" w:ascii="宋体" w:hAnsi="宋体" w:eastAsia="宋体" w:cs="宋体"/>
          <w:color w:val="000000"/>
          <w:spacing w:val="0"/>
          <w:w w:val="100"/>
          <w:position w:val="0"/>
          <w:sz w:val="22"/>
          <w:szCs w:val="22"/>
        </w:rPr>
        <w:t>款规定的量化因素和标准进行价格折算， 计算出评标价，并编制价格比较一览表。</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60"/>
        <w:jc w:val="both"/>
        <w:textAlignment w:val="auto"/>
        <w:rPr>
          <w:rFonts w:hint="eastAsia" w:ascii="宋体" w:hAnsi="宋体" w:eastAsia="宋体" w:cs="宋体"/>
          <w:sz w:val="22"/>
          <w:szCs w:val="22"/>
        </w:rPr>
      </w:pPr>
      <w:r>
        <w:rPr>
          <w:rFonts w:hint="eastAsia" w:ascii="宋体" w:hAnsi="宋体" w:eastAsia="宋体" w:cs="宋体"/>
          <w:color w:val="000000"/>
          <w:spacing w:val="0"/>
          <w:w w:val="100"/>
          <w:position w:val="0"/>
          <w:sz w:val="22"/>
          <w:szCs w:val="22"/>
          <w:lang w:val="en-US" w:eastAsia="en-US" w:bidi="en-US"/>
        </w:rPr>
        <w:t>3. 5.2</w:t>
      </w:r>
      <w:r>
        <w:rPr>
          <w:rFonts w:hint="eastAsia" w:ascii="宋体" w:hAnsi="宋体" w:eastAsia="宋体" w:cs="宋体"/>
          <w:color w:val="000000"/>
          <w:spacing w:val="0"/>
          <w:w w:val="100"/>
          <w:position w:val="0"/>
          <w:sz w:val="22"/>
          <w:szCs w:val="22"/>
        </w:rPr>
        <w:t>评标委员会发现投标人的报价明显低于其他投标报价，使得其投标报价可能低于其个别成本的，应要求该投标人作出书面说明并提供相应的证明材料。投标人不能合理说明或不能提供相应证明材料的，由评标委员会认定该投标人以低于成本报价竞标，并否决其投标。</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rFonts w:hint="eastAsia" w:ascii="宋体" w:hAnsi="宋体" w:eastAsia="宋体" w:cs="宋体"/>
          <w:sz w:val="22"/>
          <w:szCs w:val="22"/>
        </w:rPr>
      </w:pPr>
      <w:r>
        <w:rPr>
          <w:rFonts w:hint="eastAsia" w:ascii="宋体" w:hAnsi="宋体" w:eastAsia="宋体" w:cs="宋体"/>
          <w:color w:val="000000"/>
          <w:spacing w:val="0"/>
          <w:w w:val="100"/>
          <w:position w:val="0"/>
          <w:sz w:val="22"/>
          <w:szCs w:val="22"/>
          <w:lang w:val="en-US" w:eastAsia="en-US" w:bidi="en-US"/>
        </w:rPr>
        <w:t xml:space="preserve">3. </w:t>
      </w:r>
      <w:r>
        <w:rPr>
          <w:rFonts w:hint="eastAsia" w:ascii="宋体" w:hAnsi="宋体" w:eastAsia="宋体" w:cs="宋体"/>
          <w:color w:val="000000"/>
          <w:spacing w:val="0"/>
          <w:w w:val="100"/>
          <w:position w:val="0"/>
          <w:sz w:val="22"/>
          <w:szCs w:val="22"/>
        </w:rPr>
        <w:t>6投标文件相关信息的核查</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rFonts w:hint="eastAsia" w:ascii="宋体" w:hAnsi="宋体" w:eastAsia="宋体" w:cs="宋体"/>
          <w:sz w:val="22"/>
          <w:szCs w:val="22"/>
        </w:rPr>
      </w:pPr>
      <w:r>
        <w:rPr>
          <w:rFonts w:hint="eastAsia" w:ascii="宋体" w:hAnsi="宋体" w:eastAsia="宋体" w:cs="宋体"/>
          <w:color w:val="000000"/>
          <w:spacing w:val="0"/>
          <w:w w:val="100"/>
          <w:position w:val="0"/>
          <w:sz w:val="22"/>
          <w:szCs w:val="22"/>
          <w:lang w:val="en-US" w:eastAsia="en-US" w:bidi="en-US"/>
        </w:rPr>
        <w:t>3. 6.1</w:t>
      </w:r>
      <w:r>
        <w:rPr>
          <w:rFonts w:hint="eastAsia" w:ascii="宋体" w:hAnsi="宋体" w:eastAsia="宋体" w:cs="宋体"/>
          <w:color w:val="000000"/>
          <w:spacing w:val="0"/>
          <w:w w:val="100"/>
          <w:position w:val="0"/>
          <w:sz w:val="22"/>
          <w:szCs w:val="22"/>
        </w:rPr>
        <w:t>在评标过程中，评标委员会可交通运输主管部门</w:t>
      </w:r>
      <w:r>
        <w:rPr>
          <w:rFonts w:hint="eastAsia" w:ascii="宋体" w:hAnsi="宋体" w:eastAsia="宋体" w:cs="宋体"/>
          <w:color w:val="000000"/>
          <w:spacing w:val="0"/>
          <w:w w:val="100"/>
          <w:position w:val="0"/>
          <w:sz w:val="22"/>
          <w:szCs w:val="22"/>
          <w:lang w:val="zh-CN" w:eastAsia="zh-CN" w:bidi="zh-CN"/>
        </w:rPr>
        <w:t>“公路</w:t>
      </w:r>
      <w:r>
        <w:rPr>
          <w:rFonts w:hint="eastAsia" w:ascii="宋体" w:hAnsi="宋体" w:eastAsia="宋体" w:cs="宋体"/>
          <w:color w:val="000000"/>
          <w:spacing w:val="0"/>
          <w:w w:val="100"/>
          <w:position w:val="0"/>
          <w:sz w:val="22"/>
          <w:szCs w:val="22"/>
        </w:rPr>
        <w:t>建设市场信用 信息管理系统</w:t>
      </w:r>
      <w:r>
        <w:rPr>
          <w:rFonts w:hint="eastAsia" w:ascii="宋体" w:hAnsi="宋体" w:eastAsia="宋体" w:cs="宋体"/>
          <w:color w:val="000000"/>
          <w:spacing w:val="0"/>
          <w:w w:val="100"/>
          <w:position w:val="0"/>
          <w:sz w:val="22"/>
          <w:szCs w:val="22"/>
          <w:lang w:val="en-US" w:eastAsia="en-US" w:bidi="en-US"/>
        </w:rPr>
        <w:t>"</w:t>
      </w:r>
      <w:r>
        <w:rPr>
          <w:rFonts w:hint="eastAsia" w:ascii="宋体" w:hAnsi="宋体" w:eastAsia="宋体" w:cs="宋体"/>
          <w:color w:val="000000"/>
          <w:spacing w:val="0"/>
          <w:w w:val="100"/>
          <w:position w:val="0"/>
          <w:sz w:val="22"/>
          <w:szCs w:val="22"/>
        </w:rPr>
        <w:t>可对投标人的资质、业绩、主要人员资历和目前在岗情况、信用 等级等信息进行核实。若投标文件载明的信息与交通运输主管部门</w:t>
      </w:r>
      <w:r>
        <w:rPr>
          <w:rFonts w:hint="eastAsia" w:ascii="宋体" w:hAnsi="宋体" w:eastAsia="宋体" w:cs="宋体"/>
          <w:color w:val="000000"/>
          <w:spacing w:val="0"/>
          <w:w w:val="100"/>
          <w:position w:val="0"/>
          <w:sz w:val="22"/>
          <w:szCs w:val="22"/>
          <w:lang w:val="zh-CN" w:eastAsia="zh-CN" w:bidi="zh-CN"/>
        </w:rPr>
        <w:t>“公路</w:t>
      </w:r>
      <w:r>
        <w:rPr>
          <w:rFonts w:hint="eastAsia" w:ascii="宋体" w:hAnsi="宋体" w:eastAsia="宋体" w:cs="宋体"/>
          <w:color w:val="000000"/>
          <w:spacing w:val="0"/>
          <w:w w:val="100"/>
          <w:position w:val="0"/>
          <w:sz w:val="22"/>
          <w:szCs w:val="22"/>
        </w:rPr>
        <w:t>建设市 场信用信息管理系统”发布的信息不符，使得投标人的资格条件不符合招标文件 规定的，评标委员会应否决其投标。</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rFonts w:hint="eastAsia" w:ascii="宋体" w:hAnsi="宋体" w:eastAsia="宋体" w:cs="宋体"/>
          <w:sz w:val="22"/>
          <w:szCs w:val="22"/>
        </w:rPr>
      </w:pPr>
      <w:r>
        <w:rPr>
          <w:rFonts w:hint="eastAsia" w:ascii="宋体" w:hAnsi="宋体" w:eastAsia="宋体" w:cs="宋体"/>
          <w:color w:val="000000"/>
          <w:spacing w:val="0"/>
          <w:w w:val="100"/>
          <w:position w:val="0"/>
          <w:sz w:val="22"/>
          <w:szCs w:val="22"/>
          <w:lang w:val="en-US" w:eastAsia="en-US" w:bidi="en-US"/>
        </w:rPr>
        <w:t>3.6.2</w:t>
      </w:r>
      <w:r>
        <w:rPr>
          <w:rFonts w:hint="eastAsia" w:ascii="宋体" w:hAnsi="宋体" w:eastAsia="宋体" w:cs="宋体"/>
          <w:color w:val="000000"/>
          <w:spacing w:val="0"/>
          <w:w w:val="100"/>
          <w:position w:val="0"/>
          <w:sz w:val="22"/>
          <w:szCs w:val="22"/>
        </w:rPr>
        <w:t>评标委员会应对在评标过程中发现的投标人与投标人之间、投标人与 招标人之间存在的串通投标的情形进行评审和认定。投标人存在串通投标、弄虚 作假、行贿等违法行为的，评标委员会应否决其投标。</w:t>
      </w:r>
    </w:p>
    <w:p>
      <w:pPr>
        <w:pStyle w:val="18"/>
        <w:keepNext w:val="0"/>
        <w:keepLines w:val="0"/>
        <w:pageBreakBefore w:val="0"/>
        <w:widowControl w:val="0"/>
        <w:shd w:val="clear" w:color="auto" w:fill="auto"/>
        <w:tabs>
          <w:tab w:val="left" w:pos="1042"/>
        </w:tabs>
        <w:kinsoku/>
        <w:wordWrap/>
        <w:overflowPunct/>
        <w:topLinePunct w:val="0"/>
        <w:autoSpaceDE/>
        <w:autoSpaceDN/>
        <w:bidi w:val="0"/>
        <w:adjustRightInd/>
        <w:snapToGrid/>
        <w:spacing w:before="0" w:after="0" w:line="400" w:lineRule="exact"/>
        <w:ind w:left="0" w:right="0" w:firstLine="540"/>
        <w:jc w:val="both"/>
        <w:textAlignment w:val="auto"/>
        <w:rPr>
          <w:rFonts w:hint="eastAsia" w:ascii="宋体" w:hAnsi="宋体" w:eastAsia="宋体" w:cs="宋体"/>
          <w:sz w:val="22"/>
          <w:szCs w:val="22"/>
        </w:rPr>
      </w:pPr>
      <w:bookmarkStart w:id="20" w:name="bookmark222"/>
      <w:r>
        <w:rPr>
          <w:rFonts w:hint="eastAsia" w:ascii="宋体" w:hAnsi="宋体" w:eastAsia="宋体" w:cs="宋体"/>
          <w:color w:val="000000"/>
          <w:spacing w:val="0"/>
          <w:w w:val="100"/>
          <w:position w:val="0"/>
          <w:sz w:val="22"/>
          <w:szCs w:val="22"/>
        </w:rPr>
        <w:t>（</w:t>
      </w:r>
      <w:bookmarkEnd w:id="20"/>
      <w:r>
        <w:rPr>
          <w:rFonts w:hint="eastAsia" w:ascii="宋体" w:hAnsi="宋体" w:eastAsia="宋体" w:cs="宋体"/>
          <w:color w:val="000000"/>
          <w:spacing w:val="0"/>
          <w:w w:val="100"/>
          <w:position w:val="0"/>
          <w:sz w:val="22"/>
          <w:szCs w:val="22"/>
        </w:rPr>
        <w:t>1）</w:t>
      </w:r>
      <w:r>
        <w:rPr>
          <w:rFonts w:hint="eastAsia" w:ascii="宋体" w:hAnsi="宋体" w:eastAsia="宋体" w:cs="宋体"/>
          <w:color w:val="000000"/>
          <w:spacing w:val="0"/>
          <w:w w:val="100"/>
          <w:position w:val="0"/>
          <w:sz w:val="22"/>
          <w:szCs w:val="22"/>
        </w:rPr>
        <w:tab/>
      </w:r>
      <w:r>
        <w:rPr>
          <w:rFonts w:hint="eastAsia" w:ascii="宋体" w:hAnsi="宋体" w:eastAsia="宋体" w:cs="宋体"/>
          <w:color w:val="000000"/>
          <w:spacing w:val="0"/>
          <w:w w:val="100"/>
          <w:position w:val="0"/>
          <w:sz w:val="22"/>
          <w:szCs w:val="22"/>
        </w:rPr>
        <w:t>有下列情形之一的，属于投标人相互串通投标：</w:t>
      </w:r>
    </w:p>
    <w:p>
      <w:pPr>
        <w:pStyle w:val="18"/>
        <w:keepNext w:val="0"/>
        <w:keepLines w:val="0"/>
        <w:pageBreakBefore w:val="0"/>
        <w:widowControl w:val="0"/>
        <w:numPr>
          <w:ilvl w:val="0"/>
          <w:numId w:val="9"/>
        </w:numPr>
        <w:shd w:val="clear" w:color="auto" w:fill="auto"/>
        <w:tabs>
          <w:tab w:val="left" w:pos="764"/>
        </w:tabs>
        <w:kinsoku/>
        <w:wordWrap/>
        <w:overflowPunct/>
        <w:topLinePunct w:val="0"/>
        <w:autoSpaceDE/>
        <w:autoSpaceDN/>
        <w:bidi w:val="0"/>
        <w:adjustRightInd/>
        <w:snapToGrid/>
        <w:spacing w:before="0" w:after="0" w:line="400" w:lineRule="exact"/>
        <w:ind w:left="0" w:right="0" w:firstLine="420"/>
        <w:jc w:val="left"/>
        <w:textAlignment w:val="auto"/>
        <w:rPr>
          <w:rFonts w:hint="eastAsia" w:ascii="宋体" w:hAnsi="宋体" w:eastAsia="宋体" w:cs="宋体"/>
          <w:sz w:val="22"/>
          <w:szCs w:val="22"/>
        </w:rPr>
      </w:pPr>
      <w:bookmarkStart w:id="21" w:name="bookmark223"/>
      <w:bookmarkEnd w:id="21"/>
      <w:r>
        <w:rPr>
          <w:rFonts w:hint="eastAsia" w:ascii="宋体" w:hAnsi="宋体" w:eastAsia="宋体" w:cs="宋体"/>
          <w:color w:val="000000"/>
          <w:spacing w:val="0"/>
          <w:w w:val="100"/>
          <w:position w:val="0"/>
          <w:sz w:val="22"/>
          <w:szCs w:val="22"/>
        </w:rPr>
        <w:t>投标人之间协商投标报价等投标文件的实质性内容；</w:t>
      </w:r>
    </w:p>
    <w:p>
      <w:pPr>
        <w:pStyle w:val="18"/>
        <w:keepNext w:val="0"/>
        <w:keepLines w:val="0"/>
        <w:pageBreakBefore w:val="0"/>
        <w:widowControl w:val="0"/>
        <w:numPr>
          <w:ilvl w:val="0"/>
          <w:numId w:val="9"/>
        </w:numPr>
        <w:shd w:val="clear" w:color="auto" w:fill="auto"/>
        <w:tabs>
          <w:tab w:val="left" w:pos="764"/>
        </w:tabs>
        <w:kinsoku/>
        <w:wordWrap/>
        <w:overflowPunct/>
        <w:topLinePunct w:val="0"/>
        <w:autoSpaceDE/>
        <w:autoSpaceDN/>
        <w:bidi w:val="0"/>
        <w:adjustRightInd/>
        <w:snapToGrid/>
        <w:spacing w:before="0" w:after="0" w:line="400" w:lineRule="exact"/>
        <w:ind w:left="0" w:right="0" w:firstLine="420"/>
        <w:jc w:val="left"/>
        <w:textAlignment w:val="auto"/>
        <w:rPr>
          <w:rFonts w:hint="eastAsia" w:ascii="宋体" w:hAnsi="宋体" w:eastAsia="宋体" w:cs="宋体"/>
          <w:sz w:val="22"/>
          <w:szCs w:val="22"/>
        </w:rPr>
      </w:pPr>
      <w:bookmarkStart w:id="22" w:name="bookmark224"/>
      <w:bookmarkEnd w:id="22"/>
      <w:r>
        <w:rPr>
          <w:rFonts w:hint="eastAsia" w:ascii="宋体" w:hAnsi="宋体" w:eastAsia="宋体" w:cs="宋体"/>
          <w:color w:val="000000"/>
          <w:spacing w:val="0"/>
          <w:w w:val="100"/>
          <w:position w:val="0"/>
          <w:sz w:val="22"/>
          <w:szCs w:val="22"/>
        </w:rPr>
        <w:t>投标人之间约定中标人；</w:t>
      </w:r>
    </w:p>
    <w:p>
      <w:pPr>
        <w:pStyle w:val="18"/>
        <w:keepNext w:val="0"/>
        <w:keepLines w:val="0"/>
        <w:pageBreakBefore w:val="0"/>
        <w:widowControl w:val="0"/>
        <w:numPr>
          <w:ilvl w:val="0"/>
          <w:numId w:val="9"/>
        </w:numPr>
        <w:shd w:val="clear" w:color="auto" w:fill="auto"/>
        <w:tabs>
          <w:tab w:val="left" w:pos="764"/>
        </w:tabs>
        <w:kinsoku/>
        <w:wordWrap/>
        <w:overflowPunct/>
        <w:topLinePunct w:val="0"/>
        <w:autoSpaceDE/>
        <w:autoSpaceDN/>
        <w:bidi w:val="0"/>
        <w:adjustRightInd/>
        <w:snapToGrid/>
        <w:spacing w:before="0" w:after="0" w:line="400" w:lineRule="exact"/>
        <w:ind w:left="0" w:right="0" w:firstLine="420"/>
        <w:jc w:val="left"/>
        <w:textAlignment w:val="auto"/>
        <w:rPr>
          <w:rFonts w:hint="eastAsia" w:ascii="宋体" w:hAnsi="宋体" w:eastAsia="宋体" w:cs="宋体"/>
          <w:sz w:val="22"/>
          <w:szCs w:val="22"/>
        </w:rPr>
      </w:pPr>
      <w:bookmarkStart w:id="23" w:name="bookmark225"/>
      <w:bookmarkEnd w:id="23"/>
      <w:r>
        <w:rPr>
          <w:rFonts w:hint="eastAsia" w:ascii="宋体" w:hAnsi="宋体" w:eastAsia="宋体" w:cs="宋体"/>
          <w:color w:val="000000"/>
          <w:spacing w:val="0"/>
          <w:w w:val="100"/>
          <w:position w:val="0"/>
          <w:sz w:val="22"/>
          <w:szCs w:val="22"/>
        </w:rPr>
        <w:t>投标人之间约定部分投标人放弃投标或中标；</w:t>
      </w:r>
    </w:p>
    <w:p>
      <w:pPr>
        <w:pStyle w:val="18"/>
        <w:keepNext w:val="0"/>
        <w:keepLines w:val="0"/>
        <w:pageBreakBefore w:val="0"/>
        <w:widowControl w:val="0"/>
        <w:numPr>
          <w:ilvl w:val="0"/>
          <w:numId w:val="9"/>
        </w:numPr>
        <w:shd w:val="clear" w:color="auto" w:fill="auto"/>
        <w:tabs>
          <w:tab w:val="left" w:pos="764"/>
        </w:tabs>
        <w:kinsoku/>
        <w:wordWrap/>
        <w:overflowPunct/>
        <w:topLinePunct w:val="0"/>
        <w:autoSpaceDE/>
        <w:autoSpaceDN/>
        <w:bidi w:val="0"/>
        <w:adjustRightInd/>
        <w:snapToGrid/>
        <w:spacing w:before="0" w:after="0" w:line="400" w:lineRule="exact"/>
        <w:ind w:left="0" w:right="0" w:firstLine="420"/>
        <w:jc w:val="left"/>
        <w:textAlignment w:val="auto"/>
        <w:rPr>
          <w:rFonts w:hint="eastAsia" w:ascii="宋体" w:hAnsi="宋体" w:eastAsia="宋体" w:cs="宋体"/>
          <w:sz w:val="22"/>
          <w:szCs w:val="22"/>
        </w:rPr>
      </w:pPr>
      <w:bookmarkStart w:id="24" w:name="bookmark226"/>
      <w:bookmarkEnd w:id="24"/>
      <w:r>
        <w:rPr>
          <w:rFonts w:hint="eastAsia" w:ascii="宋体" w:hAnsi="宋体" w:eastAsia="宋体" w:cs="宋体"/>
          <w:color w:val="000000"/>
          <w:spacing w:val="0"/>
          <w:w w:val="100"/>
          <w:position w:val="0"/>
          <w:sz w:val="22"/>
          <w:szCs w:val="22"/>
        </w:rPr>
        <w:t>属于同一集团、协会、商会等组织成员的投标人按照该组织要求协同投标；</w:t>
      </w:r>
    </w:p>
    <w:p>
      <w:pPr>
        <w:pStyle w:val="18"/>
        <w:keepNext w:val="0"/>
        <w:keepLines w:val="0"/>
        <w:pageBreakBefore w:val="0"/>
        <w:widowControl w:val="0"/>
        <w:numPr>
          <w:ilvl w:val="0"/>
          <w:numId w:val="9"/>
        </w:numPr>
        <w:shd w:val="clear" w:color="auto" w:fill="auto"/>
        <w:tabs>
          <w:tab w:val="left" w:pos="764"/>
        </w:tabs>
        <w:kinsoku/>
        <w:wordWrap/>
        <w:overflowPunct/>
        <w:topLinePunct w:val="0"/>
        <w:autoSpaceDE/>
        <w:autoSpaceDN/>
        <w:bidi w:val="0"/>
        <w:adjustRightInd/>
        <w:snapToGrid/>
        <w:spacing w:before="0" w:after="0" w:line="400" w:lineRule="exact"/>
        <w:ind w:left="0" w:right="0" w:firstLine="420"/>
        <w:jc w:val="left"/>
        <w:textAlignment w:val="auto"/>
        <w:rPr>
          <w:rFonts w:hint="eastAsia" w:ascii="宋体" w:hAnsi="宋体" w:eastAsia="宋体" w:cs="宋体"/>
          <w:sz w:val="22"/>
          <w:szCs w:val="22"/>
        </w:rPr>
      </w:pPr>
      <w:bookmarkStart w:id="25" w:name="bookmark227"/>
      <w:bookmarkEnd w:id="25"/>
      <w:r>
        <w:rPr>
          <w:rFonts w:hint="eastAsia" w:ascii="宋体" w:hAnsi="宋体" w:eastAsia="宋体" w:cs="宋体"/>
          <w:color w:val="000000"/>
          <w:spacing w:val="0"/>
          <w:w w:val="100"/>
          <w:position w:val="0"/>
          <w:sz w:val="22"/>
          <w:szCs w:val="22"/>
        </w:rPr>
        <w:t>投标人之间为谋取中标或排斥特定投标人而釆取的其他联合行动。</w:t>
      </w:r>
    </w:p>
    <w:p>
      <w:pPr>
        <w:pStyle w:val="18"/>
        <w:keepNext w:val="0"/>
        <w:keepLines w:val="0"/>
        <w:pageBreakBefore w:val="0"/>
        <w:widowControl w:val="0"/>
        <w:shd w:val="clear" w:color="auto" w:fill="auto"/>
        <w:tabs>
          <w:tab w:val="left" w:pos="1042"/>
        </w:tabs>
        <w:kinsoku/>
        <w:wordWrap/>
        <w:overflowPunct/>
        <w:topLinePunct w:val="0"/>
        <w:autoSpaceDE/>
        <w:autoSpaceDN/>
        <w:bidi w:val="0"/>
        <w:adjustRightInd/>
        <w:snapToGrid/>
        <w:spacing w:before="0" w:after="0" w:line="400" w:lineRule="exact"/>
        <w:ind w:left="0" w:right="0" w:firstLine="540"/>
        <w:jc w:val="both"/>
        <w:textAlignment w:val="auto"/>
        <w:rPr>
          <w:rFonts w:hint="eastAsia" w:ascii="宋体" w:hAnsi="宋体" w:eastAsia="宋体" w:cs="宋体"/>
          <w:sz w:val="22"/>
          <w:szCs w:val="22"/>
        </w:rPr>
      </w:pPr>
      <w:bookmarkStart w:id="26" w:name="bookmark228"/>
      <w:r>
        <w:rPr>
          <w:rFonts w:hint="eastAsia" w:ascii="宋体" w:hAnsi="宋体" w:eastAsia="宋体" w:cs="宋体"/>
          <w:color w:val="000000"/>
          <w:spacing w:val="0"/>
          <w:w w:val="100"/>
          <w:position w:val="0"/>
          <w:sz w:val="22"/>
          <w:szCs w:val="22"/>
        </w:rPr>
        <w:t>（</w:t>
      </w:r>
      <w:bookmarkEnd w:id="26"/>
      <w:r>
        <w:rPr>
          <w:rFonts w:hint="eastAsia" w:ascii="宋体" w:hAnsi="宋体" w:eastAsia="宋体" w:cs="宋体"/>
          <w:color w:val="000000"/>
          <w:spacing w:val="0"/>
          <w:w w:val="100"/>
          <w:position w:val="0"/>
          <w:sz w:val="22"/>
          <w:szCs w:val="22"/>
        </w:rPr>
        <w:t>2）</w:t>
      </w:r>
      <w:r>
        <w:rPr>
          <w:rFonts w:hint="eastAsia" w:ascii="宋体" w:hAnsi="宋体" w:eastAsia="宋体" w:cs="宋体"/>
          <w:color w:val="000000"/>
          <w:spacing w:val="0"/>
          <w:w w:val="100"/>
          <w:position w:val="0"/>
          <w:sz w:val="22"/>
          <w:szCs w:val="22"/>
        </w:rPr>
        <w:tab/>
      </w:r>
      <w:r>
        <w:rPr>
          <w:rFonts w:hint="eastAsia" w:ascii="宋体" w:hAnsi="宋体" w:eastAsia="宋体" w:cs="宋体"/>
          <w:color w:val="000000"/>
          <w:spacing w:val="0"/>
          <w:w w:val="100"/>
          <w:position w:val="0"/>
          <w:sz w:val="22"/>
          <w:szCs w:val="22"/>
        </w:rPr>
        <w:t>有下列情形之一的，视为投标人相互串通投标：</w:t>
      </w:r>
    </w:p>
    <w:p>
      <w:pPr>
        <w:pStyle w:val="18"/>
        <w:keepNext w:val="0"/>
        <w:keepLines w:val="0"/>
        <w:pageBreakBefore w:val="0"/>
        <w:widowControl w:val="0"/>
        <w:numPr>
          <w:ilvl w:val="0"/>
          <w:numId w:val="10"/>
        </w:numPr>
        <w:shd w:val="clear" w:color="auto" w:fill="auto"/>
        <w:tabs>
          <w:tab w:val="left" w:pos="764"/>
        </w:tabs>
        <w:kinsoku/>
        <w:wordWrap/>
        <w:overflowPunct/>
        <w:topLinePunct w:val="0"/>
        <w:autoSpaceDE/>
        <w:autoSpaceDN/>
        <w:bidi w:val="0"/>
        <w:adjustRightInd/>
        <w:snapToGrid/>
        <w:spacing w:before="0" w:after="0" w:line="400" w:lineRule="exact"/>
        <w:ind w:left="0" w:right="0" w:firstLine="420"/>
        <w:jc w:val="left"/>
        <w:textAlignment w:val="auto"/>
        <w:rPr>
          <w:rFonts w:hint="eastAsia" w:ascii="宋体" w:hAnsi="宋体" w:eastAsia="宋体" w:cs="宋体"/>
          <w:sz w:val="22"/>
          <w:szCs w:val="22"/>
        </w:rPr>
      </w:pPr>
      <w:bookmarkStart w:id="27" w:name="bookmark229"/>
      <w:bookmarkEnd w:id="27"/>
      <w:r>
        <w:rPr>
          <w:rFonts w:hint="eastAsia" w:ascii="宋体" w:hAnsi="宋体" w:eastAsia="宋体" w:cs="宋体"/>
          <w:color w:val="000000"/>
          <w:spacing w:val="0"/>
          <w:w w:val="100"/>
          <w:position w:val="0"/>
          <w:sz w:val="22"/>
          <w:szCs w:val="22"/>
        </w:rPr>
        <w:t>不同投标人的投标文件由同一单位或个人编制；</w:t>
      </w:r>
    </w:p>
    <w:p>
      <w:pPr>
        <w:pStyle w:val="18"/>
        <w:keepNext w:val="0"/>
        <w:keepLines w:val="0"/>
        <w:pageBreakBefore w:val="0"/>
        <w:widowControl w:val="0"/>
        <w:numPr>
          <w:ilvl w:val="0"/>
          <w:numId w:val="10"/>
        </w:numPr>
        <w:shd w:val="clear" w:color="auto" w:fill="auto"/>
        <w:tabs>
          <w:tab w:val="left" w:pos="764"/>
        </w:tabs>
        <w:kinsoku/>
        <w:wordWrap/>
        <w:overflowPunct/>
        <w:topLinePunct w:val="0"/>
        <w:autoSpaceDE/>
        <w:autoSpaceDN/>
        <w:bidi w:val="0"/>
        <w:adjustRightInd/>
        <w:snapToGrid/>
        <w:spacing w:before="0" w:after="0" w:line="400" w:lineRule="exact"/>
        <w:ind w:left="0" w:right="0" w:firstLine="420"/>
        <w:jc w:val="left"/>
        <w:textAlignment w:val="auto"/>
        <w:rPr>
          <w:rFonts w:hint="eastAsia" w:ascii="宋体" w:hAnsi="宋体" w:eastAsia="宋体" w:cs="宋体"/>
          <w:sz w:val="22"/>
          <w:szCs w:val="22"/>
        </w:rPr>
      </w:pPr>
      <w:bookmarkStart w:id="28" w:name="bookmark230"/>
      <w:bookmarkEnd w:id="28"/>
      <w:r>
        <w:rPr>
          <w:rFonts w:hint="eastAsia" w:ascii="宋体" w:hAnsi="宋体" w:eastAsia="宋体" w:cs="宋体"/>
          <w:color w:val="000000"/>
          <w:spacing w:val="0"/>
          <w:w w:val="100"/>
          <w:position w:val="0"/>
          <w:sz w:val="22"/>
          <w:szCs w:val="22"/>
        </w:rPr>
        <w:t>不同投标人委托同一单位或个人办理投标事宜；</w:t>
      </w:r>
    </w:p>
    <w:p>
      <w:pPr>
        <w:pStyle w:val="18"/>
        <w:keepNext w:val="0"/>
        <w:keepLines w:val="0"/>
        <w:pageBreakBefore w:val="0"/>
        <w:widowControl w:val="0"/>
        <w:numPr>
          <w:ilvl w:val="0"/>
          <w:numId w:val="10"/>
        </w:numPr>
        <w:shd w:val="clear" w:color="auto" w:fill="auto"/>
        <w:tabs>
          <w:tab w:val="left" w:pos="764"/>
        </w:tabs>
        <w:kinsoku/>
        <w:wordWrap/>
        <w:overflowPunct/>
        <w:topLinePunct w:val="0"/>
        <w:autoSpaceDE/>
        <w:autoSpaceDN/>
        <w:bidi w:val="0"/>
        <w:adjustRightInd/>
        <w:snapToGrid/>
        <w:spacing w:before="0" w:after="0" w:line="400" w:lineRule="exact"/>
        <w:ind w:left="0" w:right="0" w:firstLine="420"/>
        <w:jc w:val="left"/>
        <w:textAlignment w:val="auto"/>
        <w:rPr>
          <w:rFonts w:hint="eastAsia" w:ascii="宋体" w:hAnsi="宋体" w:eastAsia="宋体" w:cs="宋体"/>
          <w:sz w:val="22"/>
          <w:szCs w:val="22"/>
        </w:rPr>
      </w:pPr>
      <w:bookmarkStart w:id="29" w:name="bookmark231"/>
      <w:bookmarkEnd w:id="29"/>
      <w:r>
        <w:rPr>
          <w:rFonts w:hint="eastAsia" w:ascii="宋体" w:hAnsi="宋体" w:eastAsia="宋体" w:cs="宋体"/>
          <w:color w:val="000000"/>
          <w:spacing w:val="0"/>
          <w:w w:val="100"/>
          <w:position w:val="0"/>
          <w:sz w:val="22"/>
          <w:szCs w:val="22"/>
        </w:rPr>
        <w:t>不同投标人的投标文件载明的项目管理成员为同一人；</w:t>
      </w:r>
    </w:p>
    <w:p>
      <w:pPr>
        <w:pStyle w:val="18"/>
        <w:keepNext w:val="0"/>
        <w:keepLines w:val="0"/>
        <w:pageBreakBefore w:val="0"/>
        <w:widowControl w:val="0"/>
        <w:numPr>
          <w:ilvl w:val="0"/>
          <w:numId w:val="10"/>
        </w:numPr>
        <w:shd w:val="clear" w:color="auto" w:fill="auto"/>
        <w:tabs>
          <w:tab w:val="left" w:pos="764"/>
        </w:tabs>
        <w:kinsoku/>
        <w:wordWrap/>
        <w:overflowPunct/>
        <w:topLinePunct w:val="0"/>
        <w:autoSpaceDE/>
        <w:autoSpaceDN/>
        <w:bidi w:val="0"/>
        <w:adjustRightInd/>
        <w:snapToGrid/>
        <w:spacing w:before="0" w:after="0" w:line="400" w:lineRule="exact"/>
        <w:ind w:left="0" w:right="0" w:firstLine="420"/>
        <w:jc w:val="left"/>
        <w:textAlignment w:val="auto"/>
        <w:rPr>
          <w:rFonts w:hint="eastAsia" w:ascii="宋体" w:hAnsi="宋体" w:eastAsia="宋体" w:cs="宋体"/>
          <w:sz w:val="22"/>
          <w:szCs w:val="22"/>
        </w:rPr>
      </w:pPr>
      <w:bookmarkStart w:id="30" w:name="bookmark232"/>
      <w:bookmarkEnd w:id="30"/>
      <w:r>
        <w:rPr>
          <w:rFonts w:hint="eastAsia" w:ascii="宋体" w:hAnsi="宋体" w:eastAsia="宋体" w:cs="宋体"/>
          <w:color w:val="000000"/>
          <w:spacing w:val="0"/>
          <w:w w:val="100"/>
          <w:position w:val="0"/>
          <w:sz w:val="22"/>
          <w:szCs w:val="22"/>
        </w:rPr>
        <w:t>不同投标人的投标文件异常一致或投标报价呈规律性差异；</w:t>
      </w:r>
    </w:p>
    <w:p>
      <w:pPr>
        <w:pStyle w:val="18"/>
        <w:keepNext w:val="0"/>
        <w:keepLines w:val="0"/>
        <w:pageBreakBefore w:val="0"/>
        <w:widowControl w:val="0"/>
        <w:numPr>
          <w:ilvl w:val="0"/>
          <w:numId w:val="10"/>
        </w:numPr>
        <w:shd w:val="clear" w:color="auto" w:fill="auto"/>
        <w:tabs>
          <w:tab w:val="left" w:pos="764"/>
          <w:tab w:val="left" w:pos="6605"/>
        </w:tabs>
        <w:kinsoku/>
        <w:wordWrap/>
        <w:overflowPunct/>
        <w:topLinePunct w:val="0"/>
        <w:autoSpaceDE/>
        <w:autoSpaceDN/>
        <w:bidi w:val="0"/>
        <w:adjustRightInd/>
        <w:snapToGrid/>
        <w:spacing w:before="0" w:after="0" w:line="400" w:lineRule="exact"/>
        <w:ind w:left="0" w:right="0" w:firstLine="420"/>
        <w:jc w:val="left"/>
        <w:textAlignment w:val="auto"/>
        <w:rPr>
          <w:rFonts w:hint="eastAsia" w:ascii="宋体" w:hAnsi="宋体" w:eastAsia="宋体" w:cs="宋体"/>
          <w:sz w:val="22"/>
          <w:szCs w:val="22"/>
        </w:rPr>
      </w:pPr>
      <w:bookmarkStart w:id="31" w:name="bookmark233"/>
      <w:bookmarkEnd w:id="31"/>
      <w:r>
        <w:rPr>
          <w:rFonts w:hint="eastAsia" w:ascii="宋体" w:hAnsi="宋体" w:eastAsia="宋体" w:cs="宋体"/>
          <w:color w:val="000000"/>
          <w:spacing w:val="0"/>
          <w:w w:val="100"/>
          <w:position w:val="0"/>
          <w:sz w:val="22"/>
          <w:szCs w:val="22"/>
        </w:rPr>
        <w:t>不同投标人的投标文件相互混装；</w:t>
      </w:r>
      <w:r>
        <w:rPr>
          <w:rFonts w:hint="eastAsia" w:ascii="宋体" w:hAnsi="宋体" w:eastAsia="宋体" w:cs="宋体"/>
          <w:color w:val="000000"/>
          <w:spacing w:val="0"/>
          <w:w w:val="100"/>
          <w:position w:val="0"/>
          <w:sz w:val="22"/>
          <w:szCs w:val="22"/>
        </w:rPr>
        <w:tab/>
      </w:r>
      <w:r>
        <w:rPr>
          <w:rFonts w:hint="eastAsia" w:ascii="宋体" w:hAnsi="宋体" w:eastAsia="宋体" w:cs="宋体"/>
          <w:color w:val="000000"/>
          <w:spacing w:val="0"/>
          <w:w w:val="100"/>
          <w:position w:val="0"/>
          <w:sz w:val="22"/>
          <w:szCs w:val="22"/>
          <w:lang w:val="en-US" w:eastAsia="en-US" w:bidi="en-US"/>
        </w:rPr>
        <w:t>'</w:t>
      </w:r>
    </w:p>
    <w:p>
      <w:pPr>
        <w:pStyle w:val="18"/>
        <w:keepNext w:val="0"/>
        <w:keepLines w:val="0"/>
        <w:pageBreakBefore w:val="0"/>
        <w:widowControl w:val="0"/>
        <w:numPr>
          <w:ilvl w:val="0"/>
          <w:numId w:val="10"/>
        </w:numPr>
        <w:shd w:val="clear" w:color="auto" w:fill="auto"/>
        <w:tabs>
          <w:tab w:val="left" w:pos="764"/>
        </w:tabs>
        <w:kinsoku/>
        <w:wordWrap/>
        <w:overflowPunct/>
        <w:topLinePunct w:val="0"/>
        <w:autoSpaceDE/>
        <w:autoSpaceDN/>
        <w:bidi w:val="0"/>
        <w:adjustRightInd/>
        <w:snapToGrid/>
        <w:spacing w:before="0" w:after="0" w:line="400" w:lineRule="exact"/>
        <w:ind w:left="0" w:right="0" w:firstLine="420"/>
        <w:jc w:val="both"/>
        <w:textAlignment w:val="auto"/>
        <w:rPr>
          <w:rFonts w:hint="eastAsia" w:ascii="宋体" w:hAnsi="宋体" w:eastAsia="宋体" w:cs="宋体"/>
          <w:sz w:val="22"/>
          <w:szCs w:val="22"/>
        </w:rPr>
      </w:pPr>
      <w:bookmarkStart w:id="32" w:name="bookmark234"/>
      <w:bookmarkEnd w:id="32"/>
      <w:r>
        <w:rPr>
          <w:rFonts w:hint="eastAsia" w:ascii="宋体" w:hAnsi="宋体" w:eastAsia="宋体" w:cs="宋体"/>
          <w:color w:val="000000"/>
          <w:spacing w:val="0"/>
          <w:w w:val="100"/>
          <w:position w:val="0"/>
          <w:sz w:val="22"/>
          <w:szCs w:val="22"/>
        </w:rPr>
        <w:t>不同投标人的投标保证金从同一单位或个人的账户转出。</w:t>
      </w:r>
    </w:p>
    <w:p>
      <w:pPr>
        <w:pStyle w:val="18"/>
        <w:keepNext w:val="0"/>
        <w:keepLines w:val="0"/>
        <w:pageBreakBefore w:val="0"/>
        <w:widowControl w:val="0"/>
        <w:numPr>
          <w:ilvl w:val="0"/>
          <w:numId w:val="3"/>
        </w:numPr>
        <w:shd w:val="clear" w:color="auto" w:fill="auto"/>
        <w:tabs>
          <w:tab w:val="left" w:pos="1042"/>
        </w:tabs>
        <w:kinsoku/>
        <w:wordWrap/>
        <w:overflowPunct/>
        <w:topLinePunct w:val="0"/>
        <w:autoSpaceDE/>
        <w:autoSpaceDN/>
        <w:bidi w:val="0"/>
        <w:adjustRightInd/>
        <w:snapToGrid/>
        <w:spacing w:before="0" w:after="0" w:line="400" w:lineRule="exact"/>
        <w:ind w:left="108" w:leftChars="0" w:right="0" w:firstLine="420" w:firstLineChars="0"/>
        <w:jc w:val="both"/>
        <w:textAlignment w:val="auto"/>
        <w:rPr>
          <w:rFonts w:hint="eastAsia" w:ascii="宋体" w:hAnsi="宋体" w:eastAsia="宋体" w:cs="宋体"/>
          <w:color w:val="000000"/>
          <w:spacing w:val="0"/>
          <w:w w:val="100"/>
          <w:position w:val="0"/>
          <w:sz w:val="22"/>
          <w:szCs w:val="22"/>
        </w:rPr>
      </w:pPr>
      <w:r>
        <w:rPr>
          <w:rFonts w:hint="eastAsia" w:ascii="宋体" w:hAnsi="宋体" w:eastAsia="宋体" w:cs="宋体"/>
          <w:color w:val="000000"/>
          <w:spacing w:val="0"/>
          <w:w w:val="100"/>
          <w:position w:val="0"/>
          <w:sz w:val="22"/>
          <w:szCs w:val="22"/>
        </w:rPr>
        <w:t>有下列情形之一的，属于招标人与投标人串通投标：</w:t>
      </w:r>
      <w:bookmarkStart w:id="33" w:name="bookmark236"/>
      <w:bookmarkEnd w:id="33"/>
    </w:p>
    <w:p>
      <w:pPr>
        <w:pStyle w:val="18"/>
        <w:keepNext w:val="0"/>
        <w:keepLines w:val="0"/>
        <w:pageBreakBefore w:val="0"/>
        <w:widowControl w:val="0"/>
        <w:numPr>
          <w:ilvl w:val="0"/>
          <w:numId w:val="0"/>
        </w:numPr>
        <w:shd w:val="clear" w:color="auto" w:fill="auto"/>
        <w:tabs>
          <w:tab w:val="left" w:pos="1042"/>
        </w:tabs>
        <w:kinsoku/>
        <w:wordWrap/>
        <w:overflowPunct/>
        <w:topLinePunct w:val="0"/>
        <w:autoSpaceDE/>
        <w:autoSpaceDN/>
        <w:bidi w:val="0"/>
        <w:adjustRightInd/>
        <w:snapToGrid/>
        <w:spacing w:before="0" w:after="0" w:line="400" w:lineRule="exact"/>
        <w:ind w:right="0" w:rightChars="0" w:firstLine="440" w:firstLineChars="200"/>
        <w:jc w:val="both"/>
        <w:textAlignment w:val="auto"/>
        <w:rPr>
          <w:rFonts w:hint="eastAsia" w:ascii="宋体" w:hAnsi="宋体" w:eastAsia="宋体" w:cs="宋体"/>
          <w:color w:val="000000"/>
          <w:spacing w:val="0"/>
          <w:w w:val="100"/>
          <w:position w:val="0"/>
          <w:sz w:val="22"/>
          <w:szCs w:val="22"/>
        </w:rPr>
      </w:pPr>
      <w:r>
        <w:rPr>
          <w:rFonts w:hint="eastAsia" w:ascii="宋体" w:hAnsi="宋体" w:eastAsia="宋体" w:cs="宋体"/>
          <w:color w:val="000000"/>
          <w:spacing w:val="0"/>
          <w:w w:val="100"/>
          <w:position w:val="0"/>
          <w:sz w:val="22"/>
          <w:szCs w:val="22"/>
          <w:lang w:val="en-US" w:eastAsia="zh-CN"/>
        </w:rPr>
        <w:t>a .</w:t>
      </w:r>
      <w:r>
        <w:rPr>
          <w:rFonts w:hint="eastAsia" w:ascii="宋体" w:hAnsi="宋体" w:eastAsia="宋体" w:cs="宋体"/>
          <w:color w:val="000000"/>
          <w:spacing w:val="0"/>
          <w:w w:val="100"/>
          <w:position w:val="0"/>
          <w:sz w:val="22"/>
          <w:szCs w:val="22"/>
        </w:rPr>
        <w:t>招标人在开标前开启投标文件并将有关信息泄露给其他投标人；</w:t>
      </w:r>
    </w:p>
    <w:p>
      <w:pPr>
        <w:pStyle w:val="18"/>
        <w:keepNext w:val="0"/>
        <w:keepLines w:val="0"/>
        <w:pageBreakBefore w:val="0"/>
        <w:widowControl w:val="0"/>
        <w:numPr>
          <w:ilvl w:val="0"/>
          <w:numId w:val="0"/>
        </w:numPr>
        <w:shd w:val="clear" w:color="auto" w:fill="auto"/>
        <w:tabs>
          <w:tab w:val="left" w:pos="1042"/>
        </w:tabs>
        <w:kinsoku/>
        <w:wordWrap/>
        <w:overflowPunct/>
        <w:topLinePunct w:val="0"/>
        <w:autoSpaceDE/>
        <w:autoSpaceDN/>
        <w:bidi w:val="0"/>
        <w:adjustRightInd/>
        <w:snapToGrid/>
        <w:spacing w:before="0" w:after="0" w:line="400" w:lineRule="exact"/>
        <w:ind w:right="0" w:rightChars="0" w:firstLine="440" w:firstLineChars="200"/>
        <w:jc w:val="both"/>
        <w:textAlignment w:val="auto"/>
        <w:rPr>
          <w:rFonts w:hint="eastAsia" w:ascii="宋体" w:hAnsi="宋体" w:eastAsia="宋体" w:cs="宋体"/>
          <w:sz w:val="22"/>
          <w:szCs w:val="22"/>
        </w:rPr>
      </w:pPr>
      <w:r>
        <w:rPr>
          <w:rFonts w:hint="eastAsia" w:ascii="宋体" w:hAnsi="宋体" w:eastAsia="宋体" w:cs="宋体"/>
          <w:color w:val="000000"/>
          <w:spacing w:val="0"/>
          <w:w w:val="100"/>
          <w:position w:val="0"/>
          <w:sz w:val="22"/>
          <w:szCs w:val="22"/>
          <w:lang w:val="en-US" w:eastAsia="en-US" w:bidi="en-US"/>
        </w:rPr>
        <w:t>b.</w:t>
      </w:r>
      <w:r>
        <w:rPr>
          <w:rFonts w:hint="eastAsia" w:ascii="宋体" w:hAnsi="宋体" w:eastAsia="宋体" w:cs="宋体"/>
          <w:color w:val="000000"/>
          <w:spacing w:val="0"/>
          <w:w w:val="100"/>
          <w:position w:val="0"/>
          <w:sz w:val="22"/>
          <w:szCs w:val="22"/>
        </w:rPr>
        <w:t>招标人 直接或间接向投标人泄露标底、评标委员会成员等信息；</w:t>
      </w:r>
    </w:p>
    <w:p>
      <w:pPr>
        <w:pStyle w:val="18"/>
        <w:keepNext w:val="0"/>
        <w:keepLines w:val="0"/>
        <w:pageBreakBefore w:val="0"/>
        <w:widowControl w:val="0"/>
        <w:numPr>
          <w:ilvl w:val="0"/>
          <w:numId w:val="11"/>
        </w:numPr>
        <w:shd w:val="clear" w:color="auto" w:fill="auto"/>
        <w:tabs>
          <w:tab w:val="left" w:pos="797"/>
        </w:tabs>
        <w:kinsoku/>
        <w:wordWrap/>
        <w:overflowPunct/>
        <w:topLinePunct w:val="0"/>
        <w:autoSpaceDE/>
        <w:autoSpaceDN/>
        <w:bidi w:val="0"/>
        <w:adjustRightInd/>
        <w:snapToGrid/>
        <w:spacing w:before="0" w:after="0" w:line="400" w:lineRule="exact"/>
        <w:ind w:left="0" w:right="0" w:firstLine="460"/>
        <w:jc w:val="both"/>
        <w:textAlignment w:val="auto"/>
        <w:rPr>
          <w:rFonts w:hint="eastAsia" w:ascii="宋体" w:hAnsi="宋体" w:eastAsia="宋体" w:cs="宋体"/>
          <w:sz w:val="22"/>
          <w:szCs w:val="22"/>
        </w:rPr>
      </w:pPr>
      <w:bookmarkStart w:id="34" w:name="bookmark237"/>
      <w:bookmarkEnd w:id="34"/>
      <w:r>
        <w:rPr>
          <w:rFonts w:hint="eastAsia" w:ascii="宋体" w:hAnsi="宋体" w:eastAsia="宋体" w:cs="宋体"/>
          <w:color w:val="000000"/>
          <w:spacing w:val="0"/>
          <w:w w:val="100"/>
          <w:position w:val="0"/>
          <w:sz w:val="22"/>
          <w:szCs w:val="22"/>
        </w:rPr>
        <w:t>招标人明示或暗示投标人压低或抬高投标报价；</w:t>
      </w:r>
    </w:p>
    <w:p>
      <w:pPr>
        <w:pStyle w:val="18"/>
        <w:keepNext w:val="0"/>
        <w:keepLines w:val="0"/>
        <w:pageBreakBefore w:val="0"/>
        <w:widowControl w:val="0"/>
        <w:numPr>
          <w:ilvl w:val="0"/>
          <w:numId w:val="12"/>
        </w:numPr>
        <w:shd w:val="clear" w:color="auto" w:fill="auto"/>
        <w:tabs>
          <w:tab w:val="left" w:pos="797"/>
        </w:tabs>
        <w:kinsoku/>
        <w:wordWrap/>
        <w:overflowPunct/>
        <w:topLinePunct w:val="0"/>
        <w:autoSpaceDE/>
        <w:autoSpaceDN/>
        <w:bidi w:val="0"/>
        <w:adjustRightInd/>
        <w:snapToGrid/>
        <w:spacing w:before="0" w:after="0" w:line="400" w:lineRule="exact"/>
        <w:ind w:left="0" w:right="0" w:firstLine="460"/>
        <w:jc w:val="left"/>
        <w:textAlignment w:val="auto"/>
        <w:rPr>
          <w:rFonts w:hint="eastAsia" w:ascii="宋体" w:hAnsi="宋体" w:eastAsia="宋体" w:cs="宋体"/>
          <w:sz w:val="22"/>
          <w:szCs w:val="22"/>
        </w:rPr>
      </w:pPr>
      <w:bookmarkStart w:id="35" w:name="bookmark238"/>
      <w:bookmarkEnd w:id="35"/>
      <w:r>
        <w:rPr>
          <w:rFonts w:hint="eastAsia" w:ascii="宋体" w:hAnsi="宋体" w:eastAsia="宋体" w:cs="宋体"/>
          <w:color w:val="000000"/>
          <w:spacing w:val="0"/>
          <w:w w:val="100"/>
          <w:position w:val="0"/>
          <w:sz w:val="22"/>
          <w:szCs w:val="22"/>
        </w:rPr>
        <w:t>招标人授意投标人撤换、修改投标文件；</w:t>
      </w:r>
    </w:p>
    <w:p>
      <w:pPr>
        <w:pStyle w:val="18"/>
        <w:keepNext w:val="0"/>
        <w:keepLines w:val="0"/>
        <w:pageBreakBefore w:val="0"/>
        <w:widowControl w:val="0"/>
        <w:numPr>
          <w:ilvl w:val="0"/>
          <w:numId w:val="12"/>
        </w:numPr>
        <w:shd w:val="clear" w:color="auto" w:fill="auto"/>
        <w:tabs>
          <w:tab w:val="left" w:pos="797"/>
        </w:tabs>
        <w:kinsoku/>
        <w:wordWrap/>
        <w:overflowPunct/>
        <w:topLinePunct w:val="0"/>
        <w:autoSpaceDE/>
        <w:autoSpaceDN/>
        <w:bidi w:val="0"/>
        <w:adjustRightInd/>
        <w:snapToGrid/>
        <w:spacing w:before="0" w:after="0" w:line="400" w:lineRule="exact"/>
        <w:ind w:left="0" w:right="0" w:firstLine="460"/>
        <w:jc w:val="both"/>
        <w:textAlignment w:val="auto"/>
        <w:rPr>
          <w:rFonts w:hint="eastAsia" w:ascii="宋体" w:hAnsi="宋体" w:eastAsia="宋体" w:cs="宋体"/>
          <w:sz w:val="22"/>
          <w:szCs w:val="22"/>
        </w:rPr>
      </w:pPr>
      <w:bookmarkStart w:id="36" w:name="bookmark239"/>
      <w:bookmarkEnd w:id="36"/>
      <w:r>
        <w:rPr>
          <w:rFonts w:hint="eastAsia" w:ascii="宋体" w:hAnsi="宋体" w:eastAsia="宋体" w:cs="宋体"/>
          <w:color w:val="000000"/>
          <w:spacing w:val="0"/>
          <w:w w:val="100"/>
          <w:position w:val="0"/>
          <w:sz w:val="22"/>
          <w:szCs w:val="22"/>
        </w:rPr>
        <w:t>招标人明示或暗示投标人为特定投标人中标提供方便；</w:t>
      </w:r>
    </w:p>
    <w:p>
      <w:pPr>
        <w:pStyle w:val="18"/>
        <w:keepNext w:val="0"/>
        <w:keepLines w:val="0"/>
        <w:pageBreakBefore w:val="0"/>
        <w:widowControl w:val="0"/>
        <w:numPr>
          <w:ilvl w:val="0"/>
          <w:numId w:val="12"/>
        </w:numPr>
        <w:shd w:val="clear" w:color="auto" w:fill="auto"/>
        <w:tabs>
          <w:tab w:val="left" w:pos="797"/>
        </w:tabs>
        <w:kinsoku/>
        <w:wordWrap/>
        <w:overflowPunct/>
        <w:topLinePunct w:val="0"/>
        <w:autoSpaceDE/>
        <w:autoSpaceDN/>
        <w:bidi w:val="0"/>
        <w:adjustRightInd/>
        <w:snapToGrid/>
        <w:spacing w:before="0" w:after="0" w:line="400" w:lineRule="exact"/>
        <w:ind w:left="0" w:right="0" w:firstLine="460"/>
        <w:jc w:val="both"/>
        <w:textAlignment w:val="auto"/>
        <w:rPr>
          <w:rFonts w:hint="eastAsia" w:ascii="宋体" w:hAnsi="宋体" w:eastAsia="宋体" w:cs="宋体"/>
          <w:sz w:val="22"/>
          <w:szCs w:val="22"/>
        </w:rPr>
      </w:pPr>
      <w:bookmarkStart w:id="37" w:name="bookmark240"/>
      <w:bookmarkEnd w:id="37"/>
      <w:r>
        <w:rPr>
          <w:rFonts w:hint="eastAsia" w:ascii="宋体" w:hAnsi="宋体" w:eastAsia="宋体" w:cs="宋体"/>
          <w:color w:val="000000"/>
          <w:spacing w:val="0"/>
          <w:w w:val="100"/>
          <w:position w:val="0"/>
          <w:sz w:val="22"/>
          <w:szCs w:val="22"/>
        </w:rPr>
        <w:t>招标人与投标人为谋求特定投标人中标而釆取的其他串通行为。</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80"/>
        <w:jc w:val="both"/>
        <w:textAlignment w:val="auto"/>
        <w:rPr>
          <w:rFonts w:hint="eastAsia" w:ascii="宋体" w:hAnsi="宋体" w:eastAsia="宋体" w:cs="宋体"/>
          <w:sz w:val="22"/>
          <w:szCs w:val="22"/>
        </w:rPr>
      </w:pPr>
      <w:bookmarkStart w:id="38" w:name="bookmark241"/>
      <w:r>
        <w:rPr>
          <w:rFonts w:hint="eastAsia" w:ascii="宋体" w:hAnsi="宋体" w:eastAsia="宋体" w:cs="宋体"/>
          <w:color w:val="000000"/>
          <w:spacing w:val="0"/>
          <w:w w:val="100"/>
          <w:position w:val="0"/>
          <w:sz w:val="22"/>
          <w:szCs w:val="22"/>
        </w:rPr>
        <w:t>（</w:t>
      </w:r>
      <w:bookmarkEnd w:id="38"/>
      <w:r>
        <w:rPr>
          <w:rFonts w:hint="eastAsia" w:ascii="宋体" w:hAnsi="宋体" w:eastAsia="宋体" w:cs="宋体"/>
          <w:color w:val="000000"/>
          <w:spacing w:val="0"/>
          <w:w w:val="100"/>
          <w:position w:val="0"/>
          <w:sz w:val="22"/>
          <w:szCs w:val="22"/>
        </w:rPr>
        <w:t>4）投标人有下列情形之一的，属于弄虚作假的行为：</w:t>
      </w:r>
    </w:p>
    <w:p>
      <w:pPr>
        <w:pStyle w:val="18"/>
        <w:keepNext w:val="0"/>
        <w:keepLines w:val="0"/>
        <w:pageBreakBefore w:val="0"/>
        <w:widowControl w:val="0"/>
        <w:numPr>
          <w:ilvl w:val="0"/>
          <w:numId w:val="13"/>
        </w:numPr>
        <w:shd w:val="clear" w:color="auto" w:fill="auto"/>
        <w:tabs>
          <w:tab w:val="left" w:pos="811"/>
          <w:tab w:val="left" w:pos="7696"/>
        </w:tabs>
        <w:kinsoku/>
        <w:wordWrap/>
        <w:overflowPunct/>
        <w:topLinePunct w:val="0"/>
        <w:autoSpaceDE/>
        <w:autoSpaceDN/>
        <w:bidi w:val="0"/>
        <w:adjustRightInd/>
        <w:snapToGrid/>
        <w:spacing w:before="0" w:after="0" w:line="400" w:lineRule="exact"/>
        <w:ind w:left="0" w:right="0" w:firstLine="460"/>
        <w:jc w:val="both"/>
        <w:textAlignment w:val="auto"/>
        <w:rPr>
          <w:rFonts w:hint="eastAsia" w:ascii="宋体" w:hAnsi="宋体" w:eastAsia="宋体" w:cs="宋体"/>
          <w:sz w:val="22"/>
          <w:szCs w:val="22"/>
        </w:rPr>
      </w:pPr>
      <w:bookmarkStart w:id="39" w:name="bookmark242"/>
      <w:bookmarkEnd w:id="39"/>
      <w:r>
        <w:rPr>
          <w:rFonts w:hint="eastAsia" w:ascii="宋体" w:hAnsi="宋体" w:eastAsia="宋体" w:cs="宋体"/>
          <w:color w:val="000000"/>
          <w:spacing w:val="0"/>
          <w:w w:val="100"/>
          <w:position w:val="0"/>
          <w:sz w:val="22"/>
          <w:szCs w:val="22"/>
        </w:rPr>
        <w:t>使用通过受让或租借等方式获取的资格、资质证书投标；</w:t>
      </w:r>
      <w:r>
        <w:rPr>
          <w:rFonts w:hint="eastAsia" w:ascii="宋体" w:hAnsi="宋体" w:eastAsia="宋体" w:cs="宋体"/>
          <w:color w:val="000000"/>
          <w:spacing w:val="0"/>
          <w:w w:val="100"/>
          <w:position w:val="0"/>
          <w:sz w:val="22"/>
          <w:szCs w:val="22"/>
        </w:rPr>
        <w:tab/>
      </w:r>
      <w:r>
        <w:rPr>
          <w:rFonts w:hint="eastAsia" w:ascii="宋体" w:hAnsi="宋体" w:eastAsia="宋体" w:cs="宋体"/>
          <w:color w:val="000000"/>
          <w:spacing w:val="0"/>
          <w:w w:val="100"/>
          <w:position w:val="0"/>
          <w:sz w:val="22"/>
          <w:szCs w:val="22"/>
          <w:lang w:val="zh-CN" w:eastAsia="zh-CN" w:bidi="zh-CN"/>
        </w:rPr>
        <w:t>-</w:t>
      </w:r>
    </w:p>
    <w:p>
      <w:pPr>
        <w:pStyle w:val="18"/>
        <w:keepNext w:val="0"/>
        <w:keepLines w:val="0"/>
        <w:pageBreakBefore w:val="0"/>
        <w:widowControl w:val="0"/>
        <w:numPr>
          <w:ilvl w:val="0"/>
          <w:numId w:val="13"/>
        </w:numPr>
        <w:shd w:val="clear" w:color="auto" w:fill="auto"/>
        <w:tabs>
          <w:tab w:val="left" w:pos="811"/>
        </w:tabs>
        <w:kinsoku/>
        <w:wordWrap/>
        <w:overflowPunct/>
        <w:topLinePunct w:val="0"/>
        <w:autoSpaceDE/>
        <w:autoSpaceDN/>
        <w:bidi w:val="0"/>
        <w:adjustRightInd/>
        <w:snapToGrid/>
        <w:spacing w:before="0" w:after="0" w:line="400" w:lineRule="exact"/>
        <w:ind w:left="0" w:right="0" w:firstLine="460"/>
        <w:jc w:val="both"/>
        <w:textAlignment w:val="auto"/>
        <w:rPr>
          <w:rFonts w:hint="eastAsia" w:ascii="宋体" w:hAnsi="宋体" w:eastAsia="宋体" w:cs="宋体"/>
          <w:sz w:val="22"/>
          <w:szCs w:val="22"/>
        </w:rPr>
      </w:pPr>
      <w:bookmarkStart w:id="40" w:name="bookmark243"/>
      <w:bookmarkEnd w:id="40"/>
      <w:r>
        <w:rPr>
          <w:rFonts w:hint="eastAsia" w:ascii="宋体" w:hAnsi="宋体" w:eastAsia="宋体" w:cs="宋体"/>
          <w:color w:val="000000"/>
          <w:spacing w:val="0"/>
          <w:w w:val="100"/>
          <w:position w:val="0"/>
          <w:sz w:val="22"/>
          <w:szCs w:val="22"/>
        </w:rPr>
        <w:t>使用伪造、变造的许可证件；</w:t>
      </w:r>
    </w:p>
    <w:p>
      <w:pPr>
        <w:pStyle w:val="18"/>
        <w:keepNext w:val="0"/>
        <w:keepLines w:val="0"/>
        <w:pageBreakBefore w:val="0"/>
        <w:widowControl w:val="0"/>
        <w:numPr>
          <w:ilvl w:val="0"/>
          <w:numId w:val="13"/>
        </w:numPr>
        <w:shd w:val="clear" w:color="auto" w:fill="auto"/>
        <w:tabs>
          <w:tab w:val="left" w:pos="811"/>
        </w:tabs>
        <w:kinsoku/>
        <w:wordWrap/>
        <w:overflowPunct/>
        <w:topLinePunct w:val="0"/>
        <w:autoSpaceDE/>
        <w:autoSpaceDN/>
        <w:bidi w:val="0"/>
        <w:adjustRightInd/>
        <w:snapToGrid/>
        <w:spacing w:before="0" w:after="0" w:line="400" w:lineRule="exact"/>
        <w:ind w:left="0" w:right="0" w:firstLine="460"/>
        <w:jc w:val="both"/>
        <w:textAlignment w:val="auto"/>
        <w:rPr>
          <w:rFonts w:hint="eastAsia" w:ascii="宋体" w:hAnsi="宋体" w:eastAsia="宋体" w:cs="宋体"/>
          <w:sz w:val="22"/>
          <w:szCs w:val="22"/>
        </w:rPr>
      </w:pPr>
      <w:bookmarkStart w:id="41" w:name="bookmark244"/>
      <w:bookmarkEnd w:id="41"/>
      <w:r>
        <w:rPr>
          <w:rFonts w:hint="eastAsia" w:ascii="宋体" w:hAnsi="宋体" w:eastAsia="宋体" w:cs="宋体"/>
          <w:color w:val="000000"/>
          <w:spacing w:val="0"/>
          <w:w w:val="100"/>
          <w:position w:val="0"/>
          <w:sz w:val="22"/>
          <w:szCs w:val="22"/>
        </w:rPr>
        <w:t>提供虚假的财务状况或业绩；</w:t>
      </w:r>
    </w:p>
    <w:p>
      <w:pPr>
        <w:pStyle w:val="18"/>
        <w:keepNext w:val="0"/>
        <w:keepLines w:val="0"/>
        <w:pageBreakBefore w:val="0"/>
        <w:widowControl w:val="0"/>
        <w:numPr>
          <w:ilvl w:val="0"/>
          <w:numId w:val="13"/>
        </w:numPr>
        <w:shd w:val="clear" w:color="auto" w:fill="auto"/>
        <w:tabs>
          <w:tab w:val="left" w:pos="811"/>
        </w:tabs>
        <w:kinsoku/>
        <w:wordWrap/>
        <w:overflowPunct/>
        <w:topLinePunct w:val="0"/>
        <w:autoSpaceDE/>
        <w:autoSpaceDN/>
        <w:bidi w:val="0"/>
        <w:adjustRightInd/>
        <w:snapToGrid/>
        <w:spacing w:before="0" w:after="0" w:line="400" w:lineRule="exact"/>
        <w:ind w:left="0" w:right="0" w:firstLine="460"/>
        <w:jc w:val="both"/>
        <w:textAlignment w:val="auto"/>
        <w:rPr>
          <w:rFonts w:hint="eastAsia" w:ascii="宋体" w:hAnsi="宋体" w:eastAsia="宋体" w:cs="宋体"/>
          <w:sz w:val="22"/>
          <w:szCs w:val="22"/>
        </w:rPr>
      </w:pPr>
      <w:bookmarkStart w:id="42" w:name="bookmark245"/>
      <w:bookmarkEnd w:id="42"/>
      <w:r>
        <w:rPr>
          <w:rFonts w:hint="eastAsia" w:ascii="宋体" w:hAnsi="宋体" w:eastAsia="宋体" w:cs="宋体"/>
          <w:color w:val="000000"/>
          <w:spacing w:val="0"/>
          <w:w w:val="100"/>
          <w:position w:val="0"/>
          <w:sz w:val="22"/>
          <w:szCs w:val="22"/>
        </w:rPr>
        <w:t>提供虚假的项目负责人或主要技术人员简历、劳动关系证明；</w:t>
      </w:r>
    </w:p>
    <w:p>
      <w:pPr>
        <w:pStyle w:val="18"/>
        <w:keepNext w:val="0"/>
        <w:keepLines w:val="0"/>
        <w:pageBreakBefore w:val="0"/>
        <w:widowControl w:val="0"/>
        <w:numPr>
          <w:ilvl w:val="0"/>
          <w:numId w:val="13"/>
        </w:numPr>
        <w:shd w:val="clear" w:color="auto" w:fill="auto"/>
        <w:tabs>
          <w:tab w:val="left" w:pos="811"/>
        </w:tabs>
        <w:kinsoku/>
        <w:wordWrap/>
        <w:overflowPunct/>
        <w:topLinePunct w:val="0"/>
        <w:autoSpaceDE/>
        <w:autoSpaceDN/>
        <w:bidi w:val="0"/>
        <w:adjustRightInd/>
        <w:snapToGrid/>
        <w:spacing w:before="0" w:after="0" w:line="400" w:lineRule="exact"/>
        <w:ind w:left="0" w:right="0" w:firstLine="460"/>
        <w:jc w:val="both"/>
        <w:textAlignment w:val="auto"/>
        <w:rPr>
          <w:rFonts w:hint="eastAsia" w:ascii="宋体" w:hAnsi="宋体" w:eastAsia="宋体" w:cs="宋体"/>
          <w:sz w:val="22"/>
          <w:szCs w:val="22"/>
        </w:rPr>
      </w:pPr>
      <w:bookmarkStart w:id="43" w:name="bookmark246"/>
      <w:bookmarkEnd w:id="43"/>
      <w:r>
        <w:rPr>
          <w:rFonts w:hint="eastAsia" w:ascii="宋体" w:hAnsi="宋体" w:eastAsia="宋体" w:cs="宋体"/>
          <w:color w:val="000000"/>
          <w:spacing w:val="0"/>
          <w:w w:val="100"/>
          <w:position w:val="0"/>
          <w:sz w:val="22"/>
          <w:szCs w:val="22"/>
        </w:rPr>
        <w:t>提供虚假的信用状况；</w:t>
      </w:r>
    </w:p>
    <w:p>
      <w:pPr>
        <w:pStyle w:val="18"/>
        <w:keepNext w:val="0"/>
        <w:keepLines w:val="0"/>
        <w:pageBreakBefore w:val="0"/>
        <w:widowControl w:val="0"/>
        <w:numPr>
          <w:ilvl w:val="0"/>
          <w:numId w:val="13"/>
        </w:numPr>
        <w:shd w:val="clear" w:color="auto" w:fill="auto"/>
        <w:tabs>
          <w:tab w:val="left" w:pos="811"/>
        </w:tabs>
        <w:kinsoku/>
        <w:wordWrap/>
        <w:overflowPunct/>
        <w:topLinePunct w:val="0"/>
        <w:autoSpaceDE/>
        <w:autoSpaceDN/>
        <w:bidi w:val="0"/>
        <w:adjustRightInd/>
        <w:snapToGrid/>
        <w:spacing w:before="0" w:after="0" w:line="400" w:lineRule="exact"/>
        <w:ind w:left="0" w:right="0" w:firstLine="460"/>
        <w:jc w:val="both"/>
        <w:textAlignment w:val="auto"/>
        <w:rPr>
          <w:rFonts w:hint="eastAsia" w:ascii="宋体" w:hAnsi="宋体" w:eastAsia="宋体" w:cs="宋体"/>
          <w:sz w:val="22"/>
          <w:szCs w:val="22"/>
        </w:rPr>
      </w:pPr>
      <w:bookmarkStart w:id="44" w:name="bookmark247"/>
      <w:bookmarkEnd w:id="44"/>
      <w:r>
        <w:rPr>
          <w:rFonts w:hint="eastAsia" w:ascii="宋体" w:hAnsi="宋体" w:eastAsia="宋体" w:cs="宋体"/>
          <w:color w:val="000000"/>
          <w:spacing w:val="0"/>
          <w:w w:val="100"/>
          <w:position w:val="0"/>
          <w:sz w:val="22"/>
          <w:szCs w:val="22"/>
        </w:rPr>
        <w:t>其他弄虚作假的行为。</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rFonts w:hint="eastAsia" w:ascii="宋体" w:hAnsi="宋体" w:eastAsia="宋体" w:cs="宋体"/>
          <w:sz w:val="22"/>
          <w:szCs w:val="22"/>
        </w:rPr>
      </w:pPr>
      <w:r>
        <w:rPr>
          <w:rFonts w:hint="eastAsia" w:ascii="宋体" w:hAnsi="宋体" w:eastAsia="宋体" w:cs="宋体"/>
          <w:color w:val="000000"/>
          <w:spacing w:val="0"/>
          <w:w w:val="100"/>
          <w:position w:val="0"/>
          <w:sz w:val="22"/>
          <w:szCs w:val="22"/>
          <w:lang w:val="en-US" w:eastAsia="en-US" w:bidi="en-US"/>
        </w:rPr>
        <w:t xml:space="preserve">3. </w:t>
      </w:r>
      <w:r>
        <w:rPr>
          <w:rFonts w:hint="eastAsia" w:ascii="宋体" w:hAnsi="宋体" w:eastAsia="宋体" w:cs="宋体"/>
          <w:color w:val="000000"/>
          <w:spacing w:val="0"/>
          <w:w w:val="100"/>
          <w:position w:val="0"/>
          <w:sz w:val="22"/>
          <w:szCs w:val="22"/>
        </w:rPr>
        <w:t>7投标文件的澄清和说明</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rFonts w:hint="eastAsia" w:ascii="宋体" w:hAnsi="宋体" w:eastAsia="宋体" w:cs="宋体"/>
          <w:sz w:val="22"/>
          <w:szCs w:val="22"/>
        </w:rPr>
      </w:pPr>
      <w:r>
        <w:rPr>
          <w:rFonts w:hint="eastAsia" w:ascii="宋体" w:hAnsi="宋体" w:eastAsia="宋体" w:cs="宋体"/>
          <w:color w:val="000000"/>
          <w:spacing w:val="0"/>
          <w:w w:val="100"/>
          <w:position w:val="0"/>
          <w:sz w:val="22"/>
          <w:szCs w:val="22"/>
          <w:lang w:val="en-US" w:eastAsia="en-US" w:bidi="en-US"/>
        </w:rPr>
        <w:t xml:space="preserve">3.7. </w:t>
      </w:r>
      <w:r>
        <w:rPr>
          <w:rFonts w:hint="eastAsia" w:ascii="宋体" w:hAnsi="宋体" w:eastAsia="宋体" w:cs="宋体"/>
          <w:color w:val="000000"/>
          <w:spacing w:val="0"/>
          <w:w w:val="100"/>
          <w:position w:val="0"/>
          <w:sz w:val="22"/>
          <w:szCs w:val="22"/>
        </w:rPr>
        <w:t>1在评标过程中，评标委员会可以书面形式要求投标人对投标文件中含义不明确的内容、明显文字或计算错误进行书面澄清或说明。评标委员会不接受 投标人主动提出的澄清、说明。投标人不按评标委员会要求澄清或说明的，评标 委员会应否决其投标。</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rFonts w:hint="eastAsia" w:ascii="宋体" w:hAnsi="宋体" w:eastAsia="宋体" w:cs="宋体"/>
          <w:sz w:val="22"/>
          <w:szCs w:val="22"/>
        </w:rPr>
      </w:pPr>
      <w:r>
        <w:rPr>
          <w:rFonts w:hint="eastAsia" w:ascii="宋体" w:hAnsi="宋体" w:eastAsia="宋体" w:cs="宋体"/>
          <w:color w:val="000000"/>
          <w:spacing w:val="0"/>
          <w:w w:val="100"/>
          <w:position w:val="0"/>
          <w:sz w:val="22"/>
          <w:szCs w:val="22"/>
          <w:lang w:val="en-US" w:eastAsia="en-US" w:bidi="en-US"/>
        </w:rPr>
        <w:t>3.7.2</w:t>
      </w:r>
      <w:r>
        <w:rPr>
          <w:rFonts w:hint="eastAsia" w:ascii="宋体" w:hAnsi="宋体" w:eastAsia="宋体" w:cs="宋体"/>
          <w:color w:val="000000"/>
          <w:spacing w:val="0"/>
          <w:w w:val="100"/>
          <w:position w:val="0"/>
          <w:sz w:val="22"/>
          <w:szCs w:val="22"/>
        </w:rPr>
        <w:t>澄清和说明不得超出投标文件的范围或改变投标文件的实质性内容 （算术性错误的修正除外）。投标人的书面澄清、说明属于投标文件的组成部分。</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rFonts w:hint="eastAsia" w:ascii="宋体" w:hAnsi="宋体" w:eastAsia="宋体" w:cs="宋体"/>
          <w:sz w:val="22"/>
          <w:szCs w:val="22"/>
        </w:rPr>
      </w:pPr>
      <w:r>
        <w:rPr>
          <w:rFonts w:hint="eastAsia" w:ascii="宋体" w:hAnsi="宋体" w:eastAsia="宋体" w:cs="宋体"/>
          <w:color w:val="000000"/>
          <w:spacing w:val="0"/>
          <w:w w:val="100"/>
          <w:position w:val="0"/>
          <w:sz w:val="22"/>
          <w:szCs w:val="22"/>
          <w:lang w:val="en-US" w:eastAsia="en-US" w:bidi="en-US"/>
        </w:rPr>
        <w:t>3.7.3</w:t>
      </w:r>
      <w:r>
        <w:rPr>
          <w:rFonts w:hint="eastAsia" w:ascii="宋体" w:hAnsi="宋体" w:eastAsia="宋体" w:cs="宋体"/>
          <w:color w:val="000000"/>
          <w:spacing w:val="0"/>
          <w:w w:val="100"/>
          <w:position w:val="0"/>
          <w:sz w:val="22"/>
          <w:szCs w:val="22"/>
        </w:rPr>
        <w:t>评标委员会不得暗示或诱导投标人作出澄清、说明，对投标人提交的 澄清、说明有疑问的，可以要求投标人进一步澄清或说明，直至满足评标委员会的要求。</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rFonts w:hint="eastAsia" w:ascii="宋体" w:hAnsi="宋体" w:eastAsia="宋体" w:cs="宋体"/>
          <w:sz w:val="22"/>
          <w:szCs w:val="22"/>
        </w:rPr>
      </w:pPr>
      <w:r>
        <w:rPr>
          <w:rFonts w:hint="eastAsia" w:ascii="宋体" w:hAnsi="宋体" w:eastAsia="宋体" w:cs="宋体"/>
          <w:color w:val="000000"/>
          <w:spacing w:val="0"/>
          <w:w w:val="100"/>
          <w:position w:val="0"/>
          <w:sz w:val="22"/>
          <w:szCs w:val="22"/>
          <w:lang w:val="en-US" w:eastAsia="en-US" w:bidi="en-US"/>
        </w:rPr>
        <w:t>3.7.4</w:t>
      </w:r>
      <w:r>
        <w:rPr>
          <w:rFonts w:hint="eastAsia" w:ascii="宋体" w:hAnsi="宋体" w:eastAsia="宋体" w:cs="宋体"/>
          <w:color w:val="000000"/>
          <w:spacing w:val="0"/>
          <w:w w:val="100"/>
          <w:position w:val="0"/>
          <w:sz w:val="22"/>
          <w:szCs w:val="22"/>
        </w:rPr>
        <w:t>凡超出招标文件规定的或给发包人带来未曾要求的利益的变化、偏差 或其他因素在评标时不予考虑。</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rFonts w:hint="eastAsia" w:ascii="宋体" w:hAnsi="宋体" w:eastAsia="宋体" w:cs="宋体"/>
          <w:sz w:val="22"/>
          <w:szCs w:val="22"/>
        </w:rPr>
      </w:pPr>
      <w:r>
        <w:rPr>
          <w:rFonts w:hint="eastAsia" w:ascii="宋体" w:hAnsi="宋体" w:eastAsia="宋体" w:cs="宋体"/>
          <w:color w:val="000000"/>
          <w:spacing w:val="0"/>
          <w:w w:val="100"/>
          <w:position w:val="0"/>
          <w:sz w:val="22"/>
          <w:szCs w:val="22"/>
          <w:lang w:val="en-US" w:eastAsia="en-US" w:bidi="en-US"/>
        </w:rPr>
        <w:t xml:space="preserve">3. </w:t>
      </w:r>
      <w:r>
        <w:rPr>
          <w:rFonts w:hint="eastAsia" w:ascii="宋体" w:hAnsi="宋体" w:eastAsia="宋体" w:cs="宋体"/>
          <w:color w:val="000000"/>
          <w:spacing w:val="0"/>
          <w:w w:val="100"/>
          <w:position w:val="0"/>
          <w:sz w:val="22"/>
          <w:szCs w:val="22"/>
        </w:rPr>
        <w:t>8不得否决投标的情形</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rFonts w:hint="eastAsia" w:ascii="宋体" w:hAnsi="宋体" w:eastAsia="宋体" w:cs="宋体"/>
          <w:sz w:val="22"/>
          <w:szCs w:val="22"/>
        </w:rPr>
      </w:pPr>
      <w:r>
        <w:rPr>
          <w:rFonts w:hint="eastAsia" w:ascii="宋体" w:hAnsi="宋体" w:eastAsia="宋体" w:cs="宋体"/>
          <w:color w:val="000000"/>
          <w:spacing w:val="0"/>
          <w:w w:val="100"/>
          <w:position w:val="0"/>
          <w:sz w:val="22"/>
          <w:szCs w:val="22"/>
        </w:rPr>
        <w:t>投标文件存在第二章</w:t>
      </w:r>
      <w:r>
        <w:rPr>
          <w:rFonts w:hint="eastAsia" w:ascii="宋体" w:hAnsi="宋体" w:eastAsia="宋体" w:cs="宋体"/>
          <w:color w:val="000000"/>
          <w:spacing w:val="0"/>
          <w:w w:val="100"/>
          <w:position w:val="0"/>
          <w:sz w:val="22"/>
          <w:szCs w:val="22"/>
          <w:lang w:val="zh-CN" w:eastAsia="zh-CN" w:bidi="zh-CN"/>
        </w:rPr>
        <w:t>“投</w:t>
      </w:r>
      <w:r>
        <w:rPr>
          <w:rFonts w:hint="eastAsia" w:ascii="宋体" w:hAnsi="宋体" w:eastAsia="宋体" w:cs="宋体"/>
          <w:color w:val="000000"/>
          <w:spacing w:val="0"/>
          <w:w w:val="100"/>
          <w:position w:val="0"/>
          <w:sz w:val="22"/>
          <w:szCs w:val="22"/>
        </w:rPr>
        <w:t>标人须知”第</w:t>
      </w:r>
      <w:r>
        <w:rPr>
          <w:rFonts w:hint="eastAsia" w:ascii="宋体" w:hAnsi="宋体" w:eastAsia="宋体" w:cs="宋体"/>
          <w:color w:val="000000"/>
          <w:spacing w:val="0"/>
          <w:w w:val="100"/>
          <w:position w:val="0"/>
          <w:sz w:val="22"/>
          <w:szCs w:val="22"/>
          <w:lang w:val="en-US" w:eastAsia="en-US" w:bidi="en-US"/>
        </w:rPr>
        <w:t>1.12.3</w:t>
      </w:r>
      <w:r>
        <w:rPr>
          <w:rFonts w:hint="eastAsia" w:ascii="宋体" w:hAnsi="宋体" w:eastAsia="宋体" w:cs="宋体"/>
          <w:color w:val="000000"/>
          <w:spacing w:val="0"/>
          <w:w w:val="100"/>
          <w:position w:val="0"/>
          <w:sz w:val="22"/>
          <w:szCs w:val="22"/>
        </w:rPr>
        <w:t>项所列情形的，均视为细微 偏差，评标委员会不得否决投标人的投标，应按照第二章</w:t>
      </w:r>
      <w:r>
        <w:rPr>
          <w:rFonts w:hint="eastAsia" w:ascii="宋体" w:hAnsi="宋体" w:eastAsia="宋体" w:cs="宋体"/>
          <w:color w:val="000000"/>
          <w:spacing w:val="0"/>
          <w:w w:val="100"/>
          <w:position w:val="0"/>
          <w:sz w:val="22"/>
          <w:szCs w:val="22"/>
          <w:lang w:val="zh-CN" w:eastAsia="zh-CN" w:bidi="zh-CN"/>
        </w:rPr>
        <w:t>“投</w:t>
      </w:r>
      <w:r>
        <w:rPr>
          <w:rFonts w:hint="eastAsia" w:ascii="宋体" w:hAnsi="宋体" w:eastAsia="宋体" w:cs="宋体"/>
          <w:color w:val="000000"/>
          <w:spacing w:val="0"/>
          <w:w w:val="100"/>
          <w:position w:val="0"/>
          <w:sz w:val="22"/>
          <w:szCs w:val="22"/>
        </w:rPr>
        <w:t>标人须知”第</w:t>
      </w:r>
      <w:r>
        <w:rPr>
          <w:rFonts w:hint="eastAsia" w:ascii="宋体" w:hAnsi="宋体" w:eastAsia="宋体" w:cs="宋体"/>
          <w:color w:val="000000"/>
          <w:spacing w:val="0"/>
          <w:w w:val="100"/>
          <w:position w:val="0"/>
          <w:sz w:val="22"/>
          <w:szCs w:val="22"/>
          <w:lang w:val="en-US" w:eastAsia="en-US" w:bidi="en-US"/>
        </w:rPr>
        <w:t>1.12.4</w:t>
      </w:r>
      <w:r>
        <w:rPr>
          <w:rFonts w:hint="eastAsia" w:ascii="宋体" w:hAnsi="宋体" w:eastAsia="宋体" w:cs="宋体"/>
          <w:color w:val="000000"/>
          <w:spacing w:val="0"/>
          <w:w w:val="100"/>
          <w:position w:val="0"/>
          <w:sz w:val="22"/>
          <w:szCs w:val="22"/>
        </w:rPr>
        <w:t>项 规定的原则处理。</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rFonts w:hint="eastAsia" w:ascii="宋体" w:hAnsi="宋体" w:eastAsia="宋体" w:cs="宋体"/>
          <w:sz w:val="22"/>
          <w:szCs w:val="22"/>
        </w:rPr>
      </w:pPr>
      <w:r>
        <w:rPr>
          <w:rFonts w:hint="eastAsia" w:ascii="宋体" w:hAnsi="宋体" w:eastAsia="宋体" w:cs="宋体"/>
          <w:color w:val="000000"/>
          <w:spacing w:val="0"/>
          <w:w w:val="100"/>
          <w:position w:val="0"/>
          <w:sz w:val="22"/>
          <w:szCs w:val="22"/>
          <w:lang w:val="en-US" w:eastAsia="en-US" w:bidi="en-US"/>
        </w:rPr>
        <w:t xml:space="preserve">3. </w:t>
      </w:r>
      <w:r>
        <w:rPr>
          <w:rFonts w:hint="eastAsia" w:ascii="宋体" w:hAnsi="宋体" w:eastAsia="宋体" w:cs="宋体"/>
          <w:color w:val="000000"/>
          <w:spacing w:val="0"/>
          <w:w w:val="100"/>
          <w:position w:val="0"/>
          <w:sz w:val="22"/>
          <w:szCs w:val="22"/>
        </w:rPr>
        <w:t>9评标结果</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left"/>
        <w:textAlignment w:val="auto"/>
        <w:rPr>
          <w:rFonts w:hint="eastAsia" w:ascii="宋体" w:hAnsi="宋体" w:eastAsia="宋体" w:cs="宋体"/>
          <w:sz w:val="22"/>
          <w:szCs w:val="22"/>
        </w:rPr>
      </w:pPr>
      <w:r>
        <w:rPr>
          <w:rFonts w:hint="eastAsia" w:ascii="宋体" w:hAnsi="宋体" w:eastAsia="宋体" w:cs="宋体"/>
          <w:color w:val="000000"/>
          <w:spacing w:val="0"/>
          <w:w w:val="100"/>
          <w:position w:val="0"/>
          <w:sz w:val="22"/>
          <w:szCs w:val="22"/>
          <w:lang w:val="en-US" w:eastAsia="en-US" w:bidi="en-US"/>
        </w:rPr>
        <w:t xml:space="preserve">3. 9. </w:t>
      </w:r>
      <w:r>
        <w:rPr>
          <w:rFonts w:hint="eastAsia" w:ascii="宋体" w:hAnsi="宋体" w:eastAsia="宋体" w:cs="宋体"/>
          <w:color w:val="000000"/>
          <w:spacing w:val="0"/>
          <w:w w:val="100"/>
          <w:position w:val="0"/>
          <w:sz w:val="22"/>
          <w:szCs w:val="22"/>
          <w:lang w:val="zh-CN" w:eastAsia="zh-CN" w:bidi="zh-CN"/>
        </w:rPr>
        <w:t>1</w:t>
      </w:r>
      <w:r>
        <w:rPr>
          <w:rFonts w:hint="eastAsia" w:ascii="宋体" w:hAnsi="宋体" w:eastAsia="宋体" w:cs="宋体"/>
          <w:color w:val="000000"/>
          <w:spacing w:val="0"/>
          <w:w w:val="100"/>
          <w:position w:val="0"/>
          <w:sz w:val="22"/>
          <w:szCs w:val="22"/>
        </w:rPr>
        <w:t>除第二章</w:t>
      </w:r>
      <w:r>
        <w:rPr>
          <w:rFonts w:hint="eastAsia" w:ascii="宋体" w:hAnsi="宋体" w:eastAsia="宋体" w:cs="宋体"/>
          <w:color w:val="000000"/>
          <w:spacing w:val="0"/>
          <w:w w:val="100"/>
          <w:position w:val="0"/>
          <w:sz w:val="22"/>
          <w:szCs w:val="22"/>
          <w:lang w:val="zh-CN" w:eastAsia="zh-CN" w:bidi="zh-CN"/>
        </w:rPr>
        <w:t>“投</w:t>
      </w:r>
      <w:r>
        <w:rPr>
          <w:rFonts w:hint="eastAsia" w:ascii="宋体" w:hAnsi="宋体" w:eastAsia="宋体" w:cs="宋体"/>
          <w:color w:val="000000"/>
          <w:spacing w:val="0"/>
          <w:w w:val="100"/>
          <w:position w:val="0"/>
          <w:sz w:val="22"/>
          <w:szCs w:val="22"/>
        </w:rPr>
        <w:t>标人须知”前附表授权直接确定中标人外，评标委员会 按照评标价由低到高的顺序推荐中标候选人，并标明排序。</w:t>
      </w:r>
    </w:p>
    <w:p>
      <w:pPr>
        <w:keepNext w:val="0"/>
        <w:keepLines w:val="0"/>
        <w:pageBreakBefore w:val="0"/>
        <w:widowControl w:val="0"/>
        <w:tabs>
          <w:tab w:val="left" w:pos="4747"/>
        </w:tabs>
        <w:kinsoku/>
        <w:wordWrap/>
        <w:overflowPunct/>
        <w:topLinePunct w:val="0"/>
        <w:autoSpaceDE/>
        <w:autoSpaceDN/>
        <w:bidi w:val="0"/>
        <w:adjustRightInd/>
        <w:snapToGrid/>
        <w:spacing w:before="21" w:line="400" w:lineRule="exact"/>
        <w:jc w:val="center"/>
        <w:textAlignment w:val="auto"/>
        <w:outlineLvl w:val="0"/>
        <w:rPr>
          <w:rFonts w:hint="eastAsia" w:ascii="楷体" w:hAnsi="楷体" w:eastAsia="楷体" w:cs="楷体"/>
          <w:b/>
          <w:bCs/>
          <w:color w:val="000000"/>
          <w:sz w:val="44"/>
          <w:szCs w:val="44"/>
        </w:rPr>
      </w:pPr>
      <w:r>
        <w:rPr>
          <w:rFonts w:hint="eastAsia" w:ascii="宋体" w:hAnsi="宋体" w:eastAsia="宋体" w:cs="宋体"/>
          <w:color w:val="000000"/>
          <w:spacing w:val="0"/>
          <w:w w:val="100"/>
          <w:position w:val="0"/>
          <w:sz w:val="22"/>
          <w:szCs w:val="22"/>
          <w:lang w:val="en-US" w:eastAsia="en-US" w:bidi="en-US"/>
        </w:rPr>
        <w:t>3. 9.2</w:t>
      </w:r>
      <w:r>
        <w:rPr>
          <w:rFonts w:hint="eastAsia" w:ascii="宋体" w:hAnsi="宋体" w:eastAsia="宋体" w:cs="宋体"/>
          <w:color w:val="000000"/>
          <w:spacing w:val="0"/>
          <w:w w:val="100"/>
          <w:position w:val="0"/>
          <w:sz w:val="22"/>
          <w:szCs w:val="22"/>
        </w:rPr>
        <w:t>评标委员会完成评标后，应向招标人提交书面评标报告。</w:t>
      </w:r>
    </w:p>
    <w:p>
      <w:pPr>
        <w:pStyle w:val="2"/>
        <w:ind w:left="0" w:leftChars="0" w:firstLine="0" w:firstLineChars="0"/>
        <w:rPr>
          <w:rFonts w:hint="eastAsia" w:ascii="楷体" w:hAnsi="楷体" w:eastAsia="楷体" w:cs="楷体"/>
          <w:color w:val="000000" w:themeColor="text1"/>
          <w:sz w:val="24"/>
          <w:szCs w:val="24"/>
          <w:lang w:eastAsia="zh-CN"/>
          <w14:textFill>
            <w14:solidFill>
              <w14:schemeClr w14:val="tx1"/>
            </w14:solidFill>
          </w14:textFill>
        </w:rPr>
      </w:pPr>
    </w:p>
    <w:p>
      <w:pPr>
        <w:pStyle w:val="2"/>
        <w:ind w:left="0" w:leftChars="0" w:firstLine="0" w:firstLineChars="0"/>
        <w:rPr>
          <w:rFonts w:hint="eastAsia" w:ascii="楷体" w:hAnsi="楷体" w:eastAsia="楷体" w:cs="楷体"/>
          <w:color w:val="000000" w:themeColor="text1"/>
          <w:sz w:val="24"/>
          <w:szCs w:val="24"/>
          <w:lang w:eastAsia="zh-CN"/>
          <w14:textFill>
            <w14:solidFill>
              <w14:schemeClr w14:val="tx1"/>
            </w14:solidFill>
          </w14:textFill>
        </w:rPr>
      </w:pPr>
    </w:p>
    <w:p>
      <w:pPr>
        <w:pStyle w:val="2"/>
        <w:ind w:left="0" w:leftChars="0" w:firstLine="0" w:firstLineChars="0"/>
        <w:rPr>
          <w:rFonts w:hint="eastAsia" w:ascii="楷体" w:hAnsi="楷体" w:eastAsia="楷体" w:cs="楷体"/>
          <w:color w:val="000000" w:themeColor="text1"/>
          <w:sz w:val="24"/>
          <w:szCs w:val="24"/>
          <w:lang w:eastAsia="zh-CN"/>
          <w14:textFill>
            <w14:solidFill>
              <w14:schemeClr w14:val="tx1"/>
            </w14:solidFill>
          </w14:textFill>
        </w:rPr>
      </w:pPr>
    </w:p>
    <w:p>
      <w:pPr>
        <w:pStyle w:val="2"/>
        <w:ind w:left="3360" w:leftChars="1600" w:firstLine="1200" w:firstLineChars="500"/>
        <w:jc w:val="both"/>
        <w:rPr>
          <w:rFonts w:hint="default" w:ascii="宋体" w:hAnsi="宋体" w:eastAsia="宋体" w:cs="宋体"/>
          <w:color w:val="000000"/>
          <w:spacing w:val="0"/>
          <w:w w:val="100"/>
          <w:kern w:val="2"/>
          <w:position w:val="0"/>
          <w:sz w:val="24"/>
          <w:szCs w:val="24"/>
          <w:u w:val="none"/>
          <w:shd w:val="clear" w:color="auto" w:fill="auto"/>
          <w:lang w:val="en-US" w:eastAsia="zh-CN" w:bidi="zh-TW"/>
        </w:rPr>
      </w:pPr>
      <w:r>
        <w:rPr>
          <w:rFonts w:hint="eastAsia" w:ascii="宋体" w:hAnsi="宋体" w:eastAsia="宋体" w:cs="宋体"/>
          <w:color w:val="000000"/>
          <w:spacing w:val="0"/>
          <w:w w:val="100"/>
          <w:kern w:val="2"/>
          <w:position w:val="0"/>
          <w:sz w:val="24"/>
          <w:szCs w:val="24"/>
          <w:u w:val="none"/>
          <w:shd w:val="clear" w:color="auto" w:fill="auto"/>
          <w:lang w:val="zh-TW" w:eastAsia="zh-CN" w:bidi="zh-TW"/>
        </w:rPr>
        <w:t>招</w:t>
      </w:r>
      <w:r>
        <w:rPr>
          <w:rFonts w:hint="eastAsia" w:ascii="宋体" w:hAnsi="宋体" w:eastAsia="宋体" w:cs="宋体"/>
          <w:color w:val="000000"/>
          <w:spacing w:val="0"/>
          <w:w w:val="100"/>
          <w:kern w:val="2"/>
          <w:position w:val="0"/>
          <w:sz w:val="24"/>
          <w:szCs w:val="24"/>
          <w:u w:val="none"/>
          <w:shd w:val="clear" w:color="auto" w:fill="auto"/>
          <w:lang w:val="en-US" w:eastAsia="zh-CN" w:bidi="zh-TW"/>
        </w:rPr>
        <w:t xml:space="preserve">   </w:t>
      </w:r>
      <w:r>
        <w:rPr>
          <w:rFonts w:hint="eastAsia" w:ascii="宋体" w:hAnsi="宋体" w:eastAsia="宋体" w:cs="宋体"/>
          <w:color w:val="000000"/>
          <w:spacing w:val="0"/>
          <w:w w:val="100"/>
          <w:kern w:val="2"/>
          <w:position w:val="0"/>
          <w:sz w:val="24"/>
          <w:szCs w:val="24"/>
          <w:u w:val="none"/>
          <w:shd w:val="clear" w:color="auto" w:fill="auto"/>
          <w:lang w:val="zh-TW" w:eastAsia="zh-CN" w:bidi="zh-TW"/>
        </w:rPr>
        <w:t>标</w:t>
      </w:r>
      <w:r>
        <w:rPr>
          <w:rFonts w:hint="eastAsia" w:ascii="宋体" w:hAnsi="宋体" w:eastAsia="宋体" w:cs="宋体"/>
          <w:color w:val="000000"/>
          <w:spacing w:val="0"/>
          <w:w w:val="100"/>
          <w:kern w:val="2"/>
          <w:position w:val="0"/>
          <w:sz w:val="24"/>
          <w:szCs w:val="24"/>
          <w:u w:val="none"/>
          <w:shd w:val="clear" w:color="auto" w:fill="auto"/>
          <w:lang w:val="en-US" w:eastAsia="zh-CN" w:bidi="zh-TW"/>
        </w:rPr>
        <w:t xml:space="preserve">   </w:t>
      </w:r>
      <w:r>
        <w:rPr>
          <w:rFonts w:hint="eastAsia" w:ascii="宋体" w:hAnsi="宋体" w:eastAsia="宋体" w:cs="宋体"/>
          <w:color w:val="000000"/>
          <w:spacing w:val="0"/>
          <w:w w:val="100"/>
          <w:kern w:val="2"/>
          <w:position w:val="0"/>
          <w:sz w:val="24"/>
          <w:szCs w:val="24"/>
          <w:u w:val="none"/>
          <w:shd w:val="clear" w:color="auto" w:fill="auto"/>
          <w:lang w:val="zh-TW" w:eastAsia="zh-CN" w:bidi="zh-TW"/>
        </w:rPr>
        <w:t>人：</w:t>
      </w:r>
      <w:r>
        <w:rPr>
          <w:rFonts w:hint="default" w:ascii="宋体" w:hAnsi="宋体" w:eastAsia="宋体" w:cs="宋体"/>
          <w:color w:val="000000"/>
          <w:spacing w:val="0"/>
          <w:w w:val="100"/>
          <w:kern w:val="2"/>
          <w:position w:val="0"/>
          <w:sz w:val="24"/>
          <w:szCs w:val="24"/>
          <w:u w:val="none"/>
          <w:shd w:val="clear" w:color="auto" w:fill="auto"/>
          <w:lang w:val="en-US" w:eastAsia="zh-CN" w:bidi="zh-TW"/>
        </w:rPr>
        <w:t>留坝县交通运输局</w:t>
      </w:r>
    </w:p>
    <w:p>
      <w:pPr>
        <w:pStyle w:val="2"/>
        <w:ind w:left="3360" w:leftChars="1600" w:firstLine="0" w:firstLineChars="0"/>
        <w:jc w:val="both"/>
        <w:rPr>
          <w:rFonts w:hint="default" w:ascii="宋体" w:hAnsi="宋体" w:eastAsia="宋体" w:cs="宋体"/>
          <w:color w:val="000000"/>
          <w:spacing w:val="0"/>
          <w:w w:val="100"/>
          <w:kern w:val="2"/>
          <w:position w:val="0"/>
          <w:sz w:val="24"/>
          <w:szCs w:val="24"/>
          <w:u w:val="none"/>
          <w:shd w:val="clear" w:color="auto" w:fill="auto"/>
          <w:lang w:val="en-US" w:eastAsia="zh-CN" w:bidi="zh-TW"/>
        </w:rPr>
      </w:pPr>
    </w:p>
    <w:p>
      <w:pPr>
        <w:pStyle w:val="2"/>
        <w:ind w:left="3360" w:leftChars="1600" w:firstLine="0" w:firstLineChars="0"/>
        <w:jc w:val="both"/>
        <w:rPr>
          <w:rFonts w:hint="eastAsia" w:ascii="宋体" w:hAnsi="宋体" w:eastAsia="宋体" w:cs="宋体"/>
          <w:color w:val="000000"/>
          <w:spacing w:val="0"/>
          <w:w w:val="100"/>
          <w:kern w:val="2"/>
          <w:position w:val="0"/>
          <w:sz w:val="24"/>
          <w:szCs w:val="24"/>
          <w:u w:val="none"/>
          <w:shd w:val="clear" w:color="auto" w:fill="auto"/>
          <w:lang w:val="zh-TW" w:eastAsia="zh-CN" w:bidi="zh-TW"/>
        </w:rPr>
      </w:pPr>
    </w:p>
    <w:p>
      <w:pPr>
        <w:pStyle w:val="10"/>
        <w:keepNext w:val="0"/>
        <w:keepLines w:val="0"/>
        <w:widowControl/>
        <w:suppressLineNumbers w:val="0"/>
        <w:spacing w:beforeAutospacing="1" w:afterAutospacing="1"/>
        <w:ind w:left="3360" w:leftChars="1600" w:firstLine="1920" w:firstLineChars="800"/>
        <w:jc w:val="both"/>
        <w:rPr>
          <w:rFonts w:hint="eastAsia" w:ascii="宋体" w:hAnsi="宋体" w:eastAsia="宋体" w:cs="宋体"/>
          <w:color w:val="000000"/>
          <w:spacing w:val="0"/>
          <w:w w:val="100"/>
          <w:kern w:val="2"/>
          <w:position w:val="0"/>
          <w:sz w:val="24"/>
          <w:szCs w:val="24"/>
          <w:u w:val="none"/>
          <w:shd w:val="clear" w:color="auto" w:fill="auto"/>
          <w:lang w:val="en-US" w:eastAsia="zh-CN"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陕西博锐特项目管理有限公司</w:t>
      </w:r>
    </w:p>
    <w:p>
      <w:pPr>
        <w:pStyle w:val="10"/>
        <w:keepNext w:val="0"/>
        <w:keepLines w:val="0"/>
        <w:widowControl/>
        <w:suppressLineNumbers w:val="0"/>
        <w:spacing w:beforeAutospacing="1" w:afterAutospacing="1"/>
        <w:jc w:val="right"/>
        <w:rPr>
          <w:rFonts w:hint="eastAsia" w:ascii="宋体" w:hAnsi="宋体" w:eastAsia="宋体" w:cs="宋体"/>
          <w:color w:val="000000"/>
          <w:spacing w:val="0"/>
          <w:w w:val="100"/>
          <w:kern w:val="2"/>
          <w:position w:val="0"/>
          <w:sz w:val="24"/>
          <w:szCs w:val="24"/>
          <w:u w:val="none"/>
          <w:shd w:val="clear" w:color="auto" w:fill="auto"/>
          <w:lang w:val="en-US" w:eastAsia="zh-CN"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 xml:space="preserve"> 年   月   日</w:t>
      </w:r>
    </w:p>
    <w:sectPr>
      <w:headerReference r:id="rId3" w:type="default"/>
      <w:footerReference r:id="rId4" w:type="default"/>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48</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48</w:t>
                    </w:r>
                    <w:r>
                      <w:rPr>
                        <w:rFonts w:hint="eastAsia"/>
                        <w:lang w:eastAsia="zh-CN"/>
                      </w:rPr>
                      <w:fldChar w:fldCharType="end"/>
                    </w:r>
                  </w:p>
                </w:txbxContent>
              </v:textbox>
            </v:shape>
          </w:pict>
        </mc:Fallback>
      </mc:AlternateContent>
    </w:r>
  </w:p>
  <w:p>
    <w:pPr>
      <w:pStyle w:val="8"/>
      <w:spacing w:line="14" w:lineRule="auto"/>
      <w:rPr>
        <w:sz w:val="2"/>
      </w:rPr>
    </w:pPr>
    <w:r>
      <w:rPr>
        <w:sz w:val="2"/>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NJWO7QAAAABQEAAA8AAAAA&#10;AAAAAQAgAAAAIgAAAGRycy9kb3ducmV2LnhtbFBLAQIUABQAAAAIAIdO4kD0vz7LHAIAACMEAAAO&#10;AAAAAAAAAAEAIAAAAB8BAABkcnMvZTJvRG9jLnhtbFBLBQYAAAAABgAGAFkBAACtBQAAAAA=&#10;">
              <v:fill on="f" focussize="0,0"/>
              <v:stroke on="f" weight="0.5pt"/>
              <v:imagedata o:title=""/>
              <o:lock v:ext="edit" aspectratio="f"/>
              <v:textbox inset="0mm,0mm,0mm,0mm" style="mso-fit-shape-to-text:t;">
                <w:txbxContent>
                  <w:p>
                    <w:pPr>
                      <w:pStyle w:val="9"/>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r>
      <w:rPr>
        <w:sz w:val="2"/>
      </w:rPr>
      <w:pict>
        <v:shape id="PowerPlusWaterMarkObject92672" o:spid="_x0000_s4097" o:spt="136" type="#_x0000_t136" style="position:absolute;left:0pt;height:48.7pt;width:555.35pt;mso-position-horizontal:center;mso-position-horizontal-relative:margin;mso-position-vertical:center;mso-position-vertical-relative:margin;rotation:-2949120f;z-index:-251623424;mso-width-relative:page;mso-height-relative:page;" fillcolor="#C0C0C0" filled="t" stroked="f" coordsize="21600,21600" adj="10800">
          <v:path/>
          <v:fill on="t" opacity="32768f" focussize="0,0"/>
          <v:stroke on="f"/>
          <v:imagedata o:title=""/>
          <o:lock v:ext="edit" aspectratio="t"/>
          <v:textpath on="t" fitshape="t" fitpath="t" trim="t" xscale="f" string="陕西博锐特项目管理有限公司" style="font-family:宋体;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singleLevel"/>
    <w:tmpl w:val="813A4B87"/>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
    <w:nsid w:val="91995D4F"/>
    <w:multiLevelType w:val="singleLevel"/>
    <w:tmpl w:val="91995D4F"/>
    <w:lvl w:ilvl="0" w:tentative="0">
      <w:start w:val="4"/>
      <w:numFmt w:val="lowerLetter"/>
      <w:lvlText w:val="%1."/>
      <w:lvlJc w:val="left"/>
      <w:rPr>
        <w:rFonts w:ascii="宋体" w:hAnsi="宋体" w:eastAsia="宋体" w:cs="宋体"/>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2">
    <w:nsid w:val="A00A7B29"/>
    <w:multiLevelType w:val="singleLevel"/>
    <w:tmpl w:val="A00A7B29"/>
    <w:lvl w:ilvl="0" w:tentative="0">
      <w:start w:val="1"/>
      <w:numFmt w:val="decimal"/>
      <w:suff w:val="nothing"/>
      <w:lvlText w:val="（%1）"/>
      <w:lvlJc w:val="left"/>
    </w:lvl>
  </w:abstractNum>
  <w:abstractNum w:abstractNumId="3">
    <w:nsid w:val="B7D4CA37"/>
    <w:multiLevelType w:val="singleLevel"/>
    <w:tmpl w:val="B7D4CA37"/>
    <w:lvl w:ilvl="0" w:tentative="0">
      <w:start w:val="1"/>
      <w:numFmt w:val="decimal"/>
      <w:suff w:val="nothing"/>
      <w:lvlText w:val="（%1）"/>
      <w:lvlJc w:val="left"/>
    </w:lvl>
  </w:abstractNum>
  <w:abstractNum w:abstractNumId="4">
    <w:nsid w:val="B8CEF35B"/>
    <w:multiLevelType w:val="singleLevel"/>
    <w:tmpl w:val="B8CEF35B"/>
    <w:lvl w:ilvl="0" w:tentative="0">
      <w:start w:val="1"/>
      <w:numFmt w:val="lowerLetter"/>
      <w:lvlText w:val="%1."/>
      <w:lvlJc w:val="left"/>
      <w:rPr>
        <w:rFonts w:ascii="宋体" w:hAnsi="宋体" w:eastAsia="宋体" w:cs="宋体"/>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5">
    <w:nsid w:val="BB64CFA9"/>
    <w:multiLevelType w:val="singleLevel"/>
    <w:tmpl w:val="BB64CFA9"/>
    <w:lvl w:ilvl="0" w:tentative="0">
      <w:start w:val="100"/>
      <w:numFmt w:val="lowerRoman"/>
      <w:lvlText w:val="%1."/>
      <w:lvlJc w:val="left"/>
      <w:rPr>
        <w:rFonts w:ascii="宋体" w:hAnsi="宋体" w:eastAsia="宋体" w:cs="宋体"/>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6">
    <w:nsid w:val="E093A4B0"/>
    <w:multiLevelType w:val="singleLevel"/>
    <w:tmpl w:val="E093A4B0"/>
    <w:lvl w:ilvl="0" w:tentative="0">
      <w:start w:val="1"/>
      <w:numFmt w:val="lowerLetter"/>
      <w:lvlText w:val="%1."/>
      <w:lvlJc w:val="left"/>
      <w:rPr>
        <w:rFonts w:ascii="宋体" w:hAnsi="宋体" w:eastAsia="宋体" w:cs="宋体"/>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7">
    <w:nsid w:val="F7735DC9"/>
    <w:multiLevelType w:val="singleLevel"/>
    <w:tmpl w:val="F7735DC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8">
    <w:nsid w:val="30FC5B15"/>
    <w:multiLevelType w:val="singleLevel"/>
    <w:tmpl w:val="30FC5B15"/>
    <w:lvl w:ilvl="0" w:tentative="0">
      <w:start w:val="1"/>
      <w:numFmt w:val="lowerLetter"/>
      <w:lvlText w:val="%1."/>
      <w:lvlJc w:val="left"/>
      <w:rPr>
        <w:rFonts w:ascii="宋体" w:hAnsi="宋体" w:eastAsia="宋体" w:cs="宋体"/>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9">
    <w:nsid w:val="4D94DA66"/>
    <w:multiLevelType w:val="singleLevel"/>
    <w:tmpl w:val="4D94DA6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10">
    <w:nsid w:val="5AFE95C8"/>
    <w:multiLevelType w:val="singleLevel"/>
    <w:tmpl w:val="5AFE95C8"/>
    <w:lvl w:ilvl="0" w:tentative="0">
      <w:start w:val="4"/>
      <w:numFmt w:val="decimal"/>
      <w:suff w:val="nothing"/>
      <w:lvlText w:val="（%1）"/>
      <w:lvlJc w:val="left"/>
    </w:lvl>
  </w:abstractNum>
  <w:abstractNum w:abstractNumId="11">
    <w:nsid w:val="5AFEA5EA"/>
    <w:multiLevelType w:val="singleLevel"/>
    <w:tmpl w:val="5AFEA5EA"/>
    <w:lvl w:ilvl="0" w:tentative="0">
      <w:start w:val="2"/>
      <w:numFmt w:val="decimal"/>
      <w:suff w:val="nothing"/>
      <w:lvlText w:val="（%1）"/>
      <w:lvlJc w:val="left"/>
    </w:lvl>
  </w:abstractNum>
  <w:abstractNum w:abstractNumId="12">
    <w:nsid w:val="7DEC2089"/>
    <w:multiLevelType w:val="singleLevel"/>
    <w:tmpl w:val="7DEC2089"/>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2"/>
        <w:szCs w:val="22"/>
        <w:u w:val="none"/>
        <w:shd w:val="clear" w:color="auto" w:fill="auto"/>
        <w:lang w:val="en-US" w:eastAsia="en-US" w:bidi="en-US"/>
      </w:rPr>
    </w:lvl>
  </w:abstractNum>
  <w:num w:numId="1">
    <w:abstractNumId w:val="10"/>
  </w:num>
  <w:num w:numId="2">
    <w:abstractNumId w:val="11"/>
  </w:num>
  <w:num w:numId="3">
    <w:abstractNumId w:val="2"/>
  </w:num>
  <w:num w:numId="4">
    <w:abstractNumId w:val="12"/>
  </w:num>
  <w:num w:numId="5">
    <w:abstractNumId w:val="0"/>
  </w:num>
  <w:num w:numId="6">
    <w:abstractNumId w:val="3"/>
  </w:num>
  <w:num w:numId="7">
    <w:abstractNumId w:val="9"/>
  </w:num>
  <w:num w:numId="8">
    <w:abstractNumId w:val="7"/>
  </w:num>
  <w:num w:numId="9">
    <w:abstractNumId w:val="6"/>
  </w:num>
  <w:num w:numId="10">
    <w:abstractNumId w:val="8"/>
  </w:num>
  <w:num w:numId="11">
    <w:abstractNumId w:val="5"/>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87D07"/>
    <w:rsid w:val="0C0640FC"/>
    <w:rsid w:val="0C1F0EE6"/>
    <w:rsid w:val="2BE55DF5"/>
    <w:rsid w:val="382D7588"/>
    <w:rsid w:val="39C77155"/>
    <w:rsid w:val="3E083C23"/>
    <w:rsid w:val="479D1817"/>
    <w:rsid w:val="4D05500D"/>
    <w:rsid w:val="57E46F67"/>
    <w:rsid w:val="5C7C159C"/>
    <w:rsid w:val="78643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9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line="578" w:lineRule="auto"/>
      <w:outlineLvl w:val="0"/>
    </w:pPr>
    <w:rPr>
      <w:b/>
      <w:bCs/>
      <w:kern w:val="44"/>
      <w:sz w:val="44"/>
      <w:szCs w:val="44"/>
    </w:rPr>
  </w:style>
  <w:style w:type="paragraph" w:styleId="5">
    <w:name w:val="heading 3"/>
    <w:basedOn w:val="1"/>
    <w:next w:val="1"/>
    <w:semiHidden/>
    <w:unhideWhenUsed/>
    <w:qFormat/>
    <w:uiPriority w:val="99"/>
    <w:pPr>
      <w:spacing w:before="45"/>
      <w:ind w:left="1881"/>
      <w:outlineLvl w:val="2"/>
    </w:pPr>
    <w:rPr>
      <w:rFonts w:ascii="黑体" w:hAnsi="黑体" w:eastAsia="黑体" w:cs="黑体"/>
      <w:sz w:val="40"/>
      <w:szCs w:val="40"/>
    </w:rPr>
  </w:style>
  <w:style w:type="paragraph" w:styleId="6">
    <w:name w:val="heading 9"/>
    <w:basedOn w:val="1"/>
    <w:next w:val="1"/>
    <w:semiHidden/>
    <w:unhideWhenUsed/>
    <w:qFormat/>
    <w:uiPriority w:val="99"/>
    <w:pPr>
      <w:ind w:right="1061"/>
      <w:jc w:val="center"/>
      <w:outlineLvl w:val="8"/>
    </w:pPr>
    <w:rPr>
      <w:rFonts w:ascii="黑体" w:hAnsi="黑体" w:eastAsia="黑体" w:cs="黑体"/>
      <w:sz w:val="30"/>
      <w:szCs w:val="30"/>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630"/>
    </w:pPr>
    <w:rPr>
      <w:sz w:val="32"/>
      <w:szCs w:val="20"/>
    </w:rPr>
  </w:style>
  <w:style w:type="paragraph" w:styleId="7">
    <w:name w:val="annotation text"/>
    <w:basedOn w:val="1"/>
    <w:qFormat/>
    <w:uiPriority w:val="0"/>
    <w:pPr>
      <w:jc w:val="left"/>
    </w:pPr>
  </w:style>
  <w:style w:type="paragraph" w:styleId="8">
    <w:name w:val="Body Text"/>
    <w:basedOn w:val="1"/>
    <w:next w:val="1"/>
    <w:qFormat/>
    <w:uiPriority w:val="0"/>
    <w:pPr>
      <w:spacing w:after="120" w:afterLines="0"/>
    </w:pPr>
  </w:style>
  <w:style w:type="paragraph" w:styleId="9">
    <w:name w:val="footer"/>
    <w:basedOn w:val="1"/>
    <w:qFormat/>
    <w:uiPriority w:val="0"/>
    <w:pPr>
      <w:tabs>
        <w:tab w:val="center" w:pos="4153"/>
        <w:tab w:val="right" w:pos="8306"/>
      </w:tabs>
      <w:snapToGrid w:val="0"/>
      <w:jc w:val="left"/>
    </w:pPr>
    <w:rPr>
      <w:sz w:val="18"/>
    </w:rPr>
  </w:style>
  <w:style w:type="paragraph" w:styleId="10">
    <w:name w:val="Normal (Web)"/>
    <w:basedOn w:val="1"/>
    <w:qFormat/>
    <w:uiPriority w:val="0"/>
    <w:rPr>
      <w:sz w:val="24"/>
    </w:rPr>
  </w:style>
  <w:style w:type="character" w:styleId="13">
    <w:name w:val="Strong"/>
    <w:basedOn w:val="12"/>
    <w:qFormat/>
    <w:uiPriority w:val="0"/>
    <w:rPr>
      <w:b/>
      <w:sz w:val="24"/>
      <w:szCs w:val="24"/>
    </w:rPr>
  </w:style>
  <w:style w:type="paragraph" w:customStyle="1" w:styleId="14">
    <w:name w:val="样式 标题 3 + (中文) 黑体 小四 非加粗 段前: 7.8 磅 段后: 0 磅 行距: 固定值 20 磅"/>
    <w:basedOn w:val="5"/>
    <w:semiHidden/>
    <w:qFormat/>
    <w:uiPriority w:val="99"/>
    <w:pPr>
      <w:spacing w:line="400" w:lineRule="exact"/>
    </w:pPr>
  </w:style>
  <w:style w:type="paragraph" w:customStyle="1" w:styleId="15">
    <w:name w:val="Table Paragraph"/>
    <w:basedOn w:val="1"/>
    <w:semiHidden/>
    <w:qFormat/>
    <w:uiPriority w:val="99"/>
  </w:style>
  <w:style w:type="paragraph" w:customStyle="1" w:styleId="16">
    <w:name w:val="Other|1"/>
    <w:basedOn w:val="1"/>
    <w:qFormat/>
    <w:uiPriority w:val="0"/>
    <w:pPr>
      <w:widowControl w:val="0"/>
      <w:shd w:val="clear" w:color="auto" w:fill="auto"/>
      <w:jc w:val="center"/>
    </w:pPr>
    <w:rPr>
      <w:rFonts w:ascii="宋体" w:hAnsi="宋体" w:eastAsia="宋体" w:cs="宋体"/>
      <w:sz w:val="32"/>
      <w:szCs w:val="32"/>
      <w:u w:val="single"/>
      <w:shd w:val="clear" w:color="auto" w:fill="FFFFFF"/>
      <w:lang w:val="zh-TW" w:eastAsia="zh-TW" w:bidi="zh-TW"/>
    </w:rPr>
  </w:style>
  <w:style w:type="paragraph" w:customStyle="1" w:styleId="17">
    <w:name w:val="p0"/>
    <w:basedOn w:val="1"/>
    <w:qFormat/>
    <w:uiPriority w:val="0"/>
    <w:pPr>
      <w:widowControl/>
    </w:pPr>
    <w:rPr>
      <w:kern w:val="0"/>
      <w:szCs w:val="21"/>
    </w:rPr>
  </w:style>
  <w:style w:type="paragraph" w:customStyle="1" w:styleId="18">
    <w:name w:val="Body text|1"/>
    <w:basedOn w:val="1"/>
    <w:qFormat/>
    <w:uiPriority w:val="0"/>
    <w:pPr>
      <w:widowControl w:val="0"/>
      <w:shd w:val="clear" w:color="auto" w:fill="auto"/>
      <w:spacing w:line="374"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8294</Words>
  <Characters>8702</Characters>
  <Lines>0</Lines>
  <Paragraphs>0</Paragraphs>
  <TotalTime>170</TotalTime>
  <ScaleCrop>false</ScaleCrop>
  <LinksUpToDate>false</LinksUpToDate>
  <CharactersWithSpaces>8903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2021-05-08T03:47:00Z</dcterms:created>
  <dc:creator>Administrator</dc:creator>
  <cp:lastModifiedBy>疯子。</cp:lastModifiedBy>
  <cp:lastPrinted>2021-09-18T02:37:00Z</cp:lastPrinted>
  <dcterms:modified xsi:type="dcterms:W3CDTF">2021-09-18T06:30:52Z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EE4D9BEAE9614344AE667513D2706CAB</vt:lpwstr>
  </property>
</Properties>
</file>